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6A45" w14:textId="78A1C6F2" w:rsidR="005C3D68" w:rsidRDefault="001108B6" w:rsidP="000F142C">
      <w:pPr>
        <w:jc w:val="center"/>
        <w:rPr>
          <w:rFonts w:cstheme="minorHAnsi"/>
          <w:sz w:val="32"/>
          <w:szCs w:val="32"/>
        </w:rPr>
      </w:pPr>
      <w:r>
        <w:rPr>
          <w:rFonts w:cstheme="minorHAnsi"/>
          <w:sz w:val="32"/>
          <w:szCs w:val="32"/>
        </w:rPr>
        <w:t xml:space="preserve"> </w:t>
      </w:r>
      <w:r w:rsidR="000F142C" w:rsidRPr="001A6DCC">
        <w:rPr>
          <w:rFonts w:cstheme="minorHAnsi"/>
          <w:sz w:val="32"/>
          <w:szCs w:val="32"/>
        </w:rPr>
        <w:t>Lessons</w:t>
      </w:r>
      <w:r w:rsidR="000F142C">
        <w:rPr>
          <w:rFonts w:cstheme="minorHAnsi"/>
          <w:sz w:val="32"/>
          <w:szCs w:val="32"/>
        </w:rPr>
        <w:t xml:space="preserve"> </w:t>
      </w:r>
      <w:r w:rsidR="000F142C" w:rsidRPr="001A6DCC">
        <w:rPr>
          <w:rFonts w:cstheme="minorHAnsi"/>
          <w:sz w:val="32"/>
          <w:szCs w:val="32"/>
        </w:rPr>
        <w:t>From</w:t>
      </w:r>
      <w:r w:rsidR="006A5886">
        <w:rPr>
          <w:rFonts w:cstheme="minorHAnsi"/>
          <w:sz w:val="32"/>
          <w:szCs w:val="32"/>
        </w:rPr>
        <w:t xml:space="preserve"> Satellite Industry</w:t>
      </w:r>
    </w:p>
    <w:p w14:paraId="29C4C191" w14:textId="77777777" w:rsidR="005C3D68" w:rsidRDefault="005C3D68" w:rsidP="000F142C">
      <w:pPr>
        <w:jc w:val="center"/>
        <w:rPr>
          <w:rFonts w:cstheme="minorHAnsi"/>
          <w:sz w:val="32"/>
          <w:szCs w:val="32"/>
        </w:rPr>
      </w:pPr>
      <w:r>
        <w:rPr>
          <w:rFonts w:cstheme="minorHAnsi"/>
          <w:sz w:val="32"/>
          <w:szCs w:val="32"/>
        </w:rPr>
        <w:t xml:space="preserve">&amp; </w:t>
      </w:r>
    </w:p>
    <w:p w14:paraId="087B261E" w14:textId="0EEF312C" w:rsidR="005C3D68" w:rsidRPr="001A6DCC" w:rsidRDefault="005C3D68" w:rsidP="000F142C">
      <w:pPr>
        <w:jc w:val="center"/>
        <w:rPr>
          <w:rFonts w:cstheme="minorHAnsi"/>
          <w:sz w:val="32"/>
          <w:szCs w:val="32"/>
        </w:rPr>
      </w:pPr>
      <w:r>
        <w:rPr>
          <w:rFonts w:cstheme="minorHAnsi"/>
          <w:sz w:val="32"/>
          <w:szCs w:val="32"/>
        </w:rPr>
        <w:t xml:space="preserve">The joy of </w:t>
      </w:r>
      <w:r w:rsidR="00EB2D3E">
        <w:rPr>
          <w:rFonts w:cstheme="minorHAnsi"/>
          <w:sz w:val="32"/>
          <w:szCs w:val="32"/>
        </w:rPr>
        <w:t>T</w:t>
      </w:r>
      <w:r>
        <w:rPr>
          <w:rFonts w:cstheme="minorHAnsi"/>
          <w:sz w:val="32"/>
          <w:szCs w:val="32"/>
        </w:rPr>
        <w:t>eaching</w:t>
      </w:r>
    </w:p>
    <w:p w14:paraId="50166194" w14:textId="77777777" w:rsidR="000F142C" w:rsidRPr="001A6DCC" w:rsidRDefault="000F142C" w:rsidP="000F142C">
      <w:pPr>
        <w:jc w:val="center"/>
        <w:rPr>
          <w:rFonts w:cstheme="minorHAnsi"/>
          <w:sz w:val="32"/>
          <w:szCs w:val="32"/>
        </w:rPr>
      </w:pPr>
    </w:p>
    <w:p w14:paraId="05AA4668" w14:textId="77777777" w:rsidR="000F142C" w:rsidRDefault="000F142C" w:rsidP="000F142C">
      <w:pPr>
        <w:jc w:val="center"/>
      </w:pPr>
      <w:r>
        <w:t>D.K. Sachdev</w:t>
      </w:r>
      <w:r>
        <w:br/>
      </w:r>
    </w:p>
    <w:p w14:paraId="705BBCE0" w14:textId="77777777" w:rsidR="000F142C" w:rsidRDefault="000F142C" w:rsidP="000F142C">
      <w:pPr>
        <w:pStyle w:val="ListParagraph"/>
        <w:ind w:left="360"/>
      </w:pPr>
    </w:p>
    <w:p w14:paraId="0A69C6F4" w14:textId="77777777" w:rsidR="000F142C" w:rsidRDefault="000F142C" w:rsidP="000F142C">
      <w:pPr>
        <w:pStyle w:val="ListParagraph"/>
        <w:spacing w:line="360" w:lineRule="auto"/>
        <w:ind w:left="360"/>
      </w:pPr>
    </w:p>
    <w:p w14:paraId="45888844" w14:textId="7AB24E3A" w:rsidR="00D01F8F" w:rsidRDefault="005C3D68" w:rsidP="00AA69B9">
      <w:pPr>
        <w:pStyle w:val="ListParagraph"/>
        <w:ind w:left="360"/>
        <w:rPr>
          <w:rFonts w:cstheme="minorHAnsi"/>
          <w:szCs w:val="28"/>
        </w:rPr>
      </w:pPr>
      <w:r>
        <w:rPr>
          <w:rFonts w:cstheme="minorHAnsi"/>
          <w:szCs w:val="28"/>
        </w:rPr>
        <w:t>I came</w:t>
      </w:r>
      <w:r w:rsidR="00CB5D9C">
        <w:rPr>
          <w:rFonts w:cstheme="minorHAnsi"/>
          <w:szCs w:val="28"/>
        </w:rPr>
        <w:t xml:space="preserve"> </w:t>
      </w:r>
      <w:r>
        <w:rPr>
          <w:rFonts w:cstheme="minorHAnsi"/>
          <w:szCs w:val="28"/>
        </w:rPr>
        <w:t>to</w:t>
      </w:r>
      <w:r w:rsidR="00CB5D9C">
        <w:rPr>
          <w:rFonts w:cstheme="minorHAnsi"/>
          <w:szCs w:val="28"/>
        </w:rPr>
        <w:t xml:space="preserve"> the</w:t>
      </w:r>
      <w:r>
        <w:rPr>
          <w:rFonts w:cstheme="minorHAnsi"/>
          <w:szCs w:val="28"/>
        </w:rPr>
        <w:t xml:space="preserve"> US in 1978 to manage the technology programs for the then international consortium, INTELSAT. </w:t>
      </w:r>
      <w:r w:rsidR="00B26E87">
        <w:rPr>
          <w:rFonts w:cstheme="minorHAnsi"/>
          <w:szCs w:val="28"/>
        </w:rPr>
        <w:t xml:space="preserve">Prior to that, I was invited </w:t>
      </w:r>
      <w:r w:rsidR="003942E2">
        <w:rPr>
          <w:rFonts w:cstheme="minorHAnsi"/>
          <w:szCs w:val="28"/>
        </w:rPr>
        <w:t xml:space="preserve"> in 1967 </w:t>
      </w:r>
      <w:r w:rsidR="00B26E87">
        <w:rPr>
          <w:rFonts w:cstheme="minorHAnsi"/>
          <w:szCs w:val="28"/>
        </w:rPr>
        <w:t xml:space="preserve">by Vikram Sarabhai to join </w:t>
      </w:r>
      <w:r w:rsidR="003942E2">
        <w:rPr>
          <w:rFonts w:cstheme="minorHAnsi"/>
          <w:szCs w:val="28"/>
        </w:rPr>
        <w:t>a s</w:t>
      </w:r>
      <w:r w:rsidR="00B26E87">
        <w:rPr>
          <w:rFonts w:cstheme="minorHAnsi"/>
          <w:szCs w:val="28"/>
        </w:rPr>
        <w:t>y</w:t>
      </w:r>
      <w:r w:rsidR="00CB216D">
        <w:rPr>
          <w:rFonts w:cstheme="minorHAnsi"/>
          <w:szCs w:val="28"/>
        </w:rPr>
        <w:t>s</w:t>
      </w:r>
      <w:r w:rsidR="00B26E87">
        <w:rPr>
          <w:rFonts w:cstheme="minorHAnsi"/>
          <w:szCs w:val="28"/>
        </w:rPr>
        <w:t xml:space="preserve">tem study </w:t>
      </w:r>
      <w:r w:rsidR="003942E2">
        <w:rPr>
          <w:rFonts w:cstheme="minorHAnsi"/>
          <w:szCs w:val="28"/>
        </w:rPr>
        <w:t xml:space="preserve">for a domestic satellite </w:t>
      </w:r>
      <w:r w:rsidR="00CB216D">
        <w:rPr>
          <w:rFonts w:cstheme="minorHAnsi"/>
          <w:szCs w:val="28"/>
        </w:rPr>
        <w:t>s</w:t>
      </w:r>
      <w:r w:rsidR="003942E2">
        <w:rPr>
          <w:rFonts w:cstheme="minorHAnsi"/>
          <w:szCs w:val="28"/>
        </w:rPr>
        <w:t xml:space="preserve">ystem for India </w:t>
      </w:r>
      <w:r w:rsidR="00B26E87">
        <w:rPr>
          <w:rFonts w:cstheme="minorHAnsi"/>
          <w:szCs w:val="28"/>
        </w:rPr>
        <w:t xml:space="preserve">with Hughes in </w:t>
      </w:r>
      <w:r w:rsidR="003942E2">
        <w:rPr>
          <w:rFonts w:cstheme="minorHAnsi"/>
          <w:szCs w:val="28"/>
        </w:rPr>
        <w:t xml:space="preserve">LA.  The </w:t>
      </w:r>
      <w:r w:rsidR="00D01F8F">
        <w:rPr>
          <w:rFonts w:cstheme="minorHAnsi"/>
          <w:szCs w:val="28"/>
        </w:rPr>
        <w:t>H</w:t>
      </w:r>
      <w:r w:rsidR="003942E2">
        <w:rPr>
          <w:rFonts w:cstheme="minorHAnsi"/>
          <w:szCs w:val="28"/>
        </w:rPr>
        <w:t>ughes team was</w:t>
      </w:r>
      <w:r w:rsidR="00D01F8F">
        <w:rPr>
          <w:rFonts w:cstheme="minorHAnsi"/>
          <w:szCs w:val="28"/>
        </w:rPr>
        <w:t xml:space="preserve"> </w:t>
      </w:r>
      <w:r w:rsidR="003942E2">
        <w:rPr>
          <w:rFonts w:cstheme="minorHAnsi"/>
          <w:szCs w:val="28"/>
        </w:rPr>
        <w:t>led by Harold Rosen who had launched the very first GSO satellites</w:t>
      </w:r>
      <w:r w:rsidR="00D01F8F">
        <w:rPr>
          <w:rFonts w:cstheme="minorHAnsi"/>
          <w:szCs w:val="28"/>
        </w:rPr>
        <w:t xml:space="preserve"> a few years earlier.</w:t>
      </w:r>
    </w:p>
    <w:p w14:paraId="5B7863D9" w14:textId="77777777" w:rsidR="00D01F8F" w:rsidRDefault="00D01F8F" w:rsidP="00AA69B9">
      <w:pPr>
        <w:pStyle w:val="ListParagraph"/>
        <w:ind w:left="360"/>
        <w:rPr>
          <w:rFonts w:cstheme="minorHAnsi"/>
          <w:szCs w:val="28"/>
        </w:rPr>
      </w:pPr>
    </w:p>
    <w:p w14:paraId="2375DE20" w14:textId="6B0046D8" w:rsidR="00F85FB5" w:rsidRDefault="00D01F8F" w:rsidP="00AA69B9">
      <w:pPr>
        <w:pStyle w:val="ListParagraph"/>
        <w:ind w:left="360"/>
        <w:rPr>
          <w:rFonts w:cstheme="minorHAnsi"/>
          <w:szCs w:val="28"/>
        </w:rPr>
      </w:pPr>
      <w:r>
        <w:rPr>
          <w:rFonts w:cstheme="minorHAnsi"/>
          <w:szCs w:val="28"/>
        </w:rPr>
        <w:t xml:space="preserve">After a few years of managing technology </w:t>
      </w:r>
      <w:r w:rsidR="00CB216D">
        <w:rPr>
          <w:rFonts w:cstheme="minorHAnsi"/>
          <w:szCs w:val="28"/>
        </w:rPr>
        <w:t>programs</w:t>
      </w:r>
      <w:r>
        <w:rPr>
          <w:rFonts w:cstheme="minorHAnsi"/>
          <w:szCs w:val="28"/>
        </w:rPr>
        <w:t xml:space="preserve"> for INTELSAT,</w:t>
      </w:r>
      <w:r w:rsidR="005C3D68">
        <w:rPr>
          <w:rFonts w:cstheme="minorHAnsi"/>
          <w:szCs w:val="28"/>
        </w:rPr>
        <w:t xml:space="preserve"> my responsibility was expanded to include planning</w:t>
      </w:r>
      <w:r w:rsidR="007F7C92">
        <w:rPr>
          <w:rFonts w:cstheme="minorHAnsi"/>
          <w:szCs w:val="28"/>
        </w:rPr>
        <w:t>, industrial contracts a</w:t>
      </w:r>
      <w:r w:rsidR="00161A90">
        <w:rPr>
          <w:rFonts w:cstheme="minorHAnsi"/>
          <w:szCs w:val="28"/>
        </w:rPr>
        <w:t>nd launch</w:t>
      </w:r>
      <w:r w:rsidR="007F7C92">
        <w:rPr>
          <w:rFonts w:cstheme="minorHAnsi"/>
          <w:szCs w:val="28"/>
        </w:rPr>
        <w:t>es</w:t>
      </w:r>
      <w:r w:rsidR="00161A90">
        <w:rPr>
          <w:rFonts w:cstheme="minorHAnsi"/>
          <w:szCs w:val="28"/>
        </w:rPr>
        <w:t xml:space="preserve"> of newer programs.  By the time I retired from full time jobs in year 2000, the consumer-based systems were emergin</w:t>
      </w:r>
      <w:r w:rsidR="007F7C92">
        <w:rPr>
          <w:rFonts w:cstheme="minorHAnsi"/>
          <w:szCs w:val="28"/>
        </w:rPr>
        <w:t xml:space="preserve">g </w:t>
      </w:r>
      <w:r w:rsidR="00161A90">
        <w:rPr>
          <w:rFonts w:cstheme="minorHAnsi"/>
          <w:szCs w:val="28"/>
        </w:rPr>
        <w:t xml:space="preserve">and I was keen to share my experiences and the generic methodologies </w:t>
      </w:r>
      <w:r w:rsidR="00AF6F8C">
        <w:rPr>
          <w:rFonts w:cstheme="minorHAnsi"/>
          <w:szCs w:val="28"/>
        </w:rPr>
        <w:t>which</w:t>
      </w:r>
      <w:r w:rsidR="00161A90">
        <w:rPr>
          <w:rFonts w:cstheme="minorHAnsi"/>
          <w:szCs w:val="28"/>
        </w:rPr>
        <w:t xml:space="preserve"> made more and more sense to me.  As a vehicle of interaction, I formed a consulting company and few luck</w:t>
      </w:r>
      <w:r w:rsidR="007F7C92">
        <w:rPr>
          <w:rFonts w:cstheme="minorHAnsi"/>
          <w:szCs w:val="28"/>
        </w:rPr>
        <w:t>y</w:t>
      </w:r>
      <w:r w:rsidR="00161A90">
        <w:rPr>
          <w:rFonts w:cstheme="minorHAnsi"/>
          <w:szCs w:val="28"/>
        </w:rPr>
        <w:t xml:space="preserve"> breaks got me started quite well.</w:t>
      </w:r>
      <w:r w:rsidR="007F7C92">
        <w:rPr>
          <w:rFonts w:cstheme="minorHAnsi"/>
          <w:szCs w:val="28"/>
        </w:rPr>
        <w:t xml:space="preserve"> I took active part in conferences</w:t>
      </w:r>
      <w:r w:rsidR="00EB2D3E">
        <w:rPr>
          <w:rFonts w:cstheme="minorHAnsi"/>
          <w:szCs w:val="28"/>
        </w:rPr>
        <w:t xml:space="preserve"> </w:t>
      </w:r>
      <w:r w:rsidR="007F7C92">
        <w:rPr>
          <w:rFonts w:cstheme="minorHAnsi"/>
          <w:szCs w:val="28"/>
        </w:rPr>
        <w:t>including as a Moderator</w:t>
      </w:r>
      <w:r w:rsidR="00EB2D3E">
        <w:rPr>
          <w:rFonts w:cstheme="minorHAnsi"/>
          <w:szCs w:val="28"/>
        </w:rPr>
        <w:t xml:space="preserve"> for Broadband</w:t>
      </w:r>
      <w:r w:rsidR="007F7C92">
        <w:rPr>
          <w:rFonts w:cstheme="minorHAnsi"/>
          <w:szCs w:val="28"/>
        </w:rPr>
        <w:t xml:space="preserve"> for many years at the premier </w:t>
      </w:r>
      <w:r w:rsidR="00AF6F8C">
        <w:rPr>
          <w:rFonts w:cstheme="minorHAnsi"/>
          <w:szCs w:val="28"/>
        </w:rPr>
        <w:t>annual</w:t>
      </w:r>
      <w:r w:rsidR="007F7C92">
        <w:rPr>
          <w:rFonts w:cstheme="minorHAnsi"/>
          <w:szCs w:val="28"/>
        </w:rPr>
        <w:t xml:space="preserve"> conference, </w:t>
      </w:r>
      <w:r w:rsidR="00AF6F8C">
        <w:rPr>
          <w:rFonts w:cstheme="minorHAnsi"/>
          <w:szCs w:val="28"/>
        </w:rPr>
        <w:t>Satellite</w:t>
      </w:r>
      <w:r w:rsidR="007F7C92">
        <w:rPr>
          <w:rFonts w:cstheme="minorHAnsi"/>
          <w:szCs w:val="28"/>
        </w:rPr>
        <w:t xml:space="preserve"> 19xx in Washington DC</w:t>
      </w:r>
      <w:r w:rsidR="00B65D66" w:rsidRPr="00AA0D3A">
        <w:rPr>
          <w:rFonts w:cstheme="minorHAnsi"/>
          <w:szCs w:val="28"/>
        </w:rPr>
        <w:t>.</w:t>
      </w:r>
      <w:r w:rsidR="005B613C" w:rsidRPr="00AA0D3A">
        <w:rPr>
          <w:rFonts w:cstheme="minorHAnsi"/>
          <w:szCs w:val="28"/>
        </w:rPr>
        <w:t xml:space="preserve">  </w:t>
      </w:r>
      <w:r w:rsidR="00B61204" w:rsidRPr="00AA0D3A">
        <w:rPr>
          <w:rFonts w:cstheme="minorHAnsi"/>
          <w:szCs w:val="28"/>
        </w:rPr>
        <w:t xml:space="preserve">I </w:t>
      </w:r>
      <w:r w:rsidR="005B613C" w:rsidRPr="00AA0D3A">
        <w:rPr>
          <w:rFonts w:cstheme="minorHAnsi"/>
          <w:szCs w:val="28"/>
        </w:rPr>
        <w:t xml:space="preserve">also had </w:t>
      </w:r>
      <w:r w:rsidR="00BB0E3C" w:rsidRPr="00AA0D3A">
        <w:rPr>
          <w:rFonts w:cstheme="minorHAnsi"/>
          <w:szCs w:val="28"/>
        </w:rPr>
        <w:t>t</w:t>
      </w:r>
      <w:r w:rsidR="005B613C" w:rsidRPr="00AA0D3A">
        <w:rPr>
          <w:rFonts w:cstheme="minorHAnsi"/>
          <w:szCs w:val="28"/>
        </w:rPr>
        <w:t xml:space="preserve">he honor to collaborate with several senior executives from the industry for two books on successes as well as visions for the </w:t>
      </w:r>
      <w:r w:rsidR="00C5397A" w:rsidRPr="00AA0D3A">
        <w:rPr>
          <w:rFonts w:cstheme="minorHAnsi"/>
          <w:szCs w:val="28"/>
        </w:rPr>
        <w:t>industry</w:t>
      </w:r>
      <w:r w:rsidR="00BF1BD6" w:rsidRPr="00AA0D3A">
        <w:rPr>
          <w:rStyle w:val="FootnoteReference"/>
          <w:rFonts w:cstheme="minorHAnsi"/>
          <w:szCs w:val="28"/>
        </w:rPr>
        <w:footnoteReference w:id="1"/>
      </w:r>
      <w:r w:rsidR="0043634D" w:rsidRPr="00AA0D3A">
        <w:rPr>
          <w:rFonts w:cstheme="minorHAnsi"/>
          <w:szCs w:val="28"/>
        </w:rPr>
        <w:t>,</w:t>
      </w:r>
      <w:r w:rsidR="00BF1BD6" w:rsidRPr="00AA0D3A">
        <w:rPr>
          <w:rStyle w:val="FootnoteReference"/>
          <w:rFonts w:cstheme="minorHAnsi"/>
          <w:szCs w:val="28"/>
        </w:rPr>
        <w:footnoteReference w:id="2"/>
      </w:r>
      <w:r w:rsidR="00C5397A" w:rsidRPr="00AA0D3A">
        <w:rPr>
          <w:rFonts w:cstheme="minorHAnsi"/>
          <w:szCs w:val="28"/>
        </w:rPr>
        <w:t>. All this</w:t>
      </w:r>
      <w:r w:rsidR="00AB56B6" w:rsidRPr="00AA0D3A">
        <w:rPr>
          <w:rFonts w:cstheme="minorHAnsi"/>
          <w:szCs w:val="28"/>
        </w:rPr>
        <w:t xml:space="preserve"> experience </w:t>
      </w:r>
      <w:r w:rsidR="00C5397A" w:rsidRPr="00AA0D3A">
        <w:rPr>
          <w:rFonts w:cstheme="minorHAnsi"/>
          <w:szCs w:val="28"/>
        </w:rPr>
        <w:t>has t</w:t>
      </w:r>
      <w:r w:rsidR="004036C2" w:rsidRPr="00AA0D3A">
        <w:rPr>
          <w:rFonts w:cstheme="minorHAnsi"/>
          <w:szCs w:val="28"/>
        </w:rPr>
        <w:t>a</w:t>
      </w:r>
      <w:r w:rsidR="00C5397A" w:rsidRPr="00AA0D3A">
        <w:rPr>
          <w:rFonts w:cstheme="minorHAnsi"/>
          <w:szCs w:val="28"/>
        </w:rPr>
        <w:t>ught me valuable lessons, some of which I share in this narrative</w:t>
      </w:r>
      <w:r w:rsidR="005B613C" w:rsidRPr="00AA0D3A">
        <w:rPr>
          <w:rFonts w:cstheme="minorHAnsi"/>
          <w:szCs w:val="28"/>
        </w:rPr>
        <w:t>.</w:t>
      </w:r>
    </w:p>
    <w:p w14:paraId="72118700" w14:textId="77777777" w:rsidR="00F85FB5" w:rsidRDefault="00F85FB5" w:rsidP="00AA69B9">
      <w:pPr>
        <w:pStyle w:val="ListParagraph"/>
        <w:ind w:left="360"/>
        <w:rPr>
          <w:rFonts w:cstheme="minorHAnsi"/>
          <w:szCs w:val="28"/>
        </w:rPr>
      </w:pPr>
    </w:p>
    <w:p w14:paraId="23EF70EB" w14:textId="25BD3DF6" w:rsidR="001D63C4" w:rsidRDefault="00D01F8F" w:rsidP="00AA69B9">
      <w:pPr>
        <w:pStyle w:val="ListParagraph"/>
        <w:ind w:left="360"/>
        <w:rPr>
          <w:rFonts w:cstheme="minorHAnsi"/>
          <w:szCs w:val="28"/>
        </w:rPr>
      </w:pPr>
      <w:proofErr w:type="spellStart"/>
      <w:r>
        <w:rPr>
          <w:rFonts w:cstheme="minorHAnsi"/>
          <w:szCs w:val="28"/>
        </w:rPr>
        <w:t>L</w:t>
      </w:r>
      <w:r w:rsidR="00151EC2">
        <w:rPr>
          <w:rFonts w:cstheme="minorHAnsi"/>
          <w:szCs w:val="28"/>
        </w:rPr>
        <w:t>o</w:t>
      </w:r>
      <w:r>
        <w:rPr>
          <w:rFonts w:cstheme="minorHAnsi"/>
          <w:szCs w:val="28"/>
        </w:rPr>
        <w:t>okng</w:t>
      </w:r>
      <w:proofErr w:type="spellEnd"/>
      <w:r>
        <w:rPr>
          <w:rFonts w:cstheme="minorHAnsi"/>
          <w:szCs w:val="28"/>
        </w:rPr>
        <w:t xml:space="preserve"> back now, t</w:t>
      </w:r>
      <w:r w:rsidR="00F85FB5">
        <w:rPr>
          <w:rFonts w:cstheme="minorHAnsi"/>
          <w:szCs w:val="28"/>
        </w:rPr>
        <w:t>he most rewarding was my experience of teaching at GMU</w:t>
      </w:r>
      <w:r w:rsidR="00691936">
        <w:rPr>
          <w:rFonts w:cstheme="minorHAnsi"/>
          <w:szCs w:val="28"/>
        </w:rPr>
        <w:t xml:space="preserve"> </w:t>
      </w:r>
      <w:r w:rsidR="00AF6F8C">
        <w:rPr>
          <w:rFonts w:cstheme="minorHAnsi"/>
          <w:szCs w:val="28"/>
        </w:rPr>
        <w:t>during</w:t>
      </w:r>
      <w:r w:rsidR="00691936">
        <w:rPr>
          <w:rFonts w:cstheme="minorHAnsi"/>
          <w:szCs w:val="28"/>
        </w:rPr>
        <w:t xml:space="preserve"> 2000 and 20</w:t>
      </w:r>
      <w:r w:rsidR="00EB2D3E">
        <w:rPr>
          <w:rFonts w:cstheme="minorHAnsi"/>
          <w:szCs w:val="28"/>
        </w:rPr>
        <w:t>20</w:t>
      </w:r>
      <w:r w:rsidR="00691936">
        <w:rPr>
          <w:rFonts w:cstheme="minorHAnsi"/>
          <w:szCs w:val="28"/>
        </w:rPr>
        <w:t xml:space="preserve"> in parallel with </w:t>
      </w:r>
      <w:r w:rsidR="00AF6F8C">
        <w:rPr>
          <w:rFonts w:cstheme="minorHAnsi"/>
          <w:szCs w:val="28"/>
        </w:rPr>
        <w:t>consulting</w:t>
      </w:r>
      <w:r w:rsidR="00691936">
        <w:rPr>
          <w:rFonts w:cstheme="minorHAnsi"/>
          <w:szCs w:val="28"/>
        </w:rPr>
        <w:t xml:space="preserve"> work above</w:t>
      </w:r>
      <w:r w:rsidR="00F85FB5">
        <w:rPr>
          <w:rFonts w:cstheme="minorHAnsi"/>
          <w:szCs w:val="28"/>
        </w:rPr>
        <w:t xml:space="preserve">. It almost happened by accident. Soon after my retirement from full time career </w:t>
      </w:r>
      <w:r w:rsidR="00AF6F8C">
        <w:rPr>
          <w:rFonts w:cstheme="minorHAnsi"/>
          <w:szCs w:val="28"/>
        </w:rPr>
        <w:t>i</w:t>
      </w:r>
      <w:r w:rsidR="00F85FB5">
        <w:rPr>
          <w:rFonts w:cstheme="minorHAnsi"/>
          <w:szCs w:val="28"/>
        </w:rPr>
        <w:t xml:space="preserve">n 2000, I gave a call to </w:t>
      </w:r>
      <w:r w:rsidR="00E20E9E">
        <w:rPr>
          <w:rFonts w:cstheme="minorHAnsi"/>
          <w:szCs w:val="28"/>
        </w:rPr>
        <w:t xml:space="preserve">Dr Allnutt to </w:t>
      </w:r>
      <w:r w:rsidR="00F85FB5">
        <w:rPr>
          <w:rFonts w:cstheme="minorHAnsi"/>
          <w:szCs w:val="28"/>
        </w:rPr>
        <w:t xml:space="preserve">say </w:t>
      </w:r>
      <w:r w:rsidR="00121192">
        <w:rPr>
          <w:rFonts w:cstheme="minorHAnsi"/>
          <w:szCs w:val="28"/>
        </w:rPr>
        <w:t xml:space="preserve">hello </w:t>
      </w:r>
      <w:r w:rsidR="00F85FB5">
        <w:rPr>
          <w:rFonts w:cstheme="minorHAnsi"/>
          <w:szCs w:val="28"/>
        </w:rPr>
        <w:t>to my long-term colleague at INTELSAT who was then at GMU.</w:t>
      </w:r>
      <w:r w:rsidR="0077361E">
        <w:rPr>
          <w:rFonts w:cstheme="minorHAnsi"/>
          <w:szCs w:val="28"/>
        </w:rPr>
        <w:t xml:space="preserve">  At the end of the call, he invited me to visit him at GMU.  When I reached his office, after </w:t>
      </w:r>
      <w:r w:rsidR="00AF6F8C">
        <w:rPr>
          <w:rFonts w:cstheme="minorHAnsi"/>
          <w:szCs w:val="28"/>
        </w:rPr>
        <w:t>exchanging</w:t>
      </w:r>
      <w:r w:rsidR="0077361E">
        <w:rPr>
          <w:rFonts w:cstheme="minorHAnsi"/>
          <w:szCs w:val="28"/>
        </w:rPr>
        <w:t xml:space="preserve"> news about our other </w:t>
      </w:r>
      <w:r w:rsidR="00AF6F8C">
        <w:rPr>
          <w:rFonts w:cstheme="minorHAnsi"/>
          <w:szCs w:val="28"/>
        </w:rPr>
        <w:t>colleagues</w:t>
      </w:r>
      <w:r w:rsidR="0077361E">
        <w:rPr>
          <w:rFonts w:cstheme="minorHAnsi"/>
          <w:szCs w:val="28"/>
        </w:rPr>
        <w:t xml:space="preserve"> at INTELSAT, he invited me for lunch in another building. When we got there</w:t>
      </w:r>
      <w:r w:rsidR="00121192">
        <w:rPr>
          <w:rFonts w:cstheme="minorHAnsi"/>
          <w:szCs w:val="28"/>
        </w:rPr>
        <w:t>,</w:t>
      </w:r>
      <w:r w:rsidR="0077361E">
        <w:rPr>
          <w:rFonts w:cstheme="minorHAnsi"/>
          <w:szCs w:val="28"/>
        </w:rPr>
        <w:t xml:space="preserve"> two other colleagues </w:t>
      </w:r>
      <w:r w:rsidR="00121192">
        <w:rPr>
          <w:rFonts w:cstheme="minorHAnsi"/>
          <w:szCs w:val="28"/>
        </w:rPr>
        <w:t xml:space="preserve">of </w:t>
      </w:r>
      <w:r w:rsidR="0077361E">
        <w:rPr>
          <w:rFonts w:cstheme="minorHAnsi"/>
          <w:szCs w:val="28"/>
        </w:rPr>
        <w:t>Jeremy</w:t>
      </w:r>
      <w:r w:rsidR="00E20E9E">
        <w:rPr>
          <w:rFonts w:cstheme="minorHAnsi"/>
          <w:szCs w:val="28"/>
        </w:rPr>
        <w:t xml:space="preserve"> were already at the table</w:t>
      </w:r>
      <w:r w:rsidR="0077361E">
        <w:rPr>
          <w:rFonts w:cstheme="minorHAnsi"/>
          <w:szCs w:val="28"/>
        </w:rPr>
        <w:t>. They asked quite a few probing questions about my experience in India and the US.  I guessed it was pre-</w:t>
      </w:r>
      <w:r w:rsidR="00AF6F8C">
        <w:rPr>
          <w:rFonts w:cstheme="minorHAnsi"/>
          <w:szCs w:val="28"/>
        </w:rPr>
        <w:t>arranged</w:t>
      </w:r>
      <w:r w:rsidR="0077361E">
        <w:rPr>
          <w:rFonts w:cstheme="minorHAnsi"/>
          <w:szCs w:val="28"/>
        </w:rPr>
        <w:t xml:space="preserve"> when they said that I should teach at GMU. I told them that I had no </w:t>
      </w:r>
      <w:r w:rsidR="00AF6F8C">
        <w:rPr>
          <w:rFonts w:cstheme="minorHAnsi"/>
          <w:szCs w:val="28"/>
        </w:rPr>
        <w:t>teaching</w:t>
      </w:r>
      <w:r w:rsidR="0077361E">
        <w:rPr>
          <w:rFonts w:cstheme="minorHAnsi"/>
          <w:szCs w:val="28"/>
        </w:rPr>
        <w:t xml:space="preserve"> </w:t>
      </w:r>
      <w:r w:rsidR="00AF6F8C">
        <w:rPr>
          <w:rFonts w:cstheme="minorHAnsi"/>
          <w:szCs w:val="28"/>
        </w:rPr>
        <w:t>experience,</w:t>
      </w:r>
      <w:r w:rsidR="0077361E">
        <w:rPr>
          <w:rFonts w:cstheme="minorHAnsi"/>
          <w:szCs w:val="28"/>
        </w:rPr>
        <w:t xml:space="preserve"> </w:t>
      </w:r>
      <w:r w:rsidR="00AF6F8C">
        <w:rPr>
          <w:rFonts w:cstheme="minorHAnsi"/>
          <w:szCs w:val="28"/>
        </w:rPr>
        <w:t>t</w:t>
      </w:r>
      <w:r w:rsidR="0077361E">
        <w:rPr>
          <w:rFonts w:cstheme="minorHAnsi"/>
          <w:szCs w:val="28"/>
        </w:rPr>
        <w:t xml:space="preserve">hey persisted </w:t>
      </w:r>
      <w:r w:rsidR="00E20E9E">
        <w:rPr>
          <w:rFonts w:cstheme="minorHAnsi"/>
          <w:szCs w:val="28"/>
        </w:rPr>
        <w:t>said</w:t>
      </w:r>
      <w:r w:rsidR="0077361E">
        <w:rPr>
          <w:rFonts w:cstheme="minorHAnsi"/>
          <w:szCs w:val="28"/>
        </w:rPr>
        <w:t xml:space="preserve">, they would like me to share my </w:t>
      </w:r>
      <w:r w:rsidR="00E20E9E">
        <w:rPr>
          <w:rFonts w:cstheme="minorHAnsi"/>
          <w:szCs w:val="28"/>
        </w:rPr>
        <w:t xml:space="preserve">experience  in the </w:t>
      </w:r>
      <w:r w:rsidR="0077361E">
        <w:rPr>
          <w:rFonts w:cstheme="minorHAnsi"/>
          <w:szCs w:val="28"/>
        </w:rPr>
        <w:t>rea</w:t>
      </w:r>
      <w:r w:rsidR="00E20E9E">
        <w:rPr>
          <w:rFonts w:cstheme="minorHAnsi"/>
          <w:szCs w:val="28"/>
        </w:rPr>
        <w:t xml:space="preserve">l </w:t>
      </w:r>
      <w:r w:rsidR="0077361E">
        <w:rPr>
          <w:rFonts w:cstheme="minorHAnsi"/>
          <w:szCs w:val="28"/>
        </w:rPr>
        <w:t xml:space="preserve">world </w:t>
      </w:r>
      <w:r w:rsidR="00121192">
        <w:rPr>
          <w:rFonts w:cstheme="minorHAnsi"/>
          <w:szCs w:val="28"/>
        </w:rPr>
        <w:t xml:space="preserve">with </w:t>
      </w:r>
      <w:r w:rsidR="00AF6F8C">
        <w:rPr>
          <w:rFonts w:cstheme="minorHAnsi"/>
          <w:szCs w:val="28"/>
        </w:rPr>
        <w:t>graduate</w:t>
      </w:r>
      <w:r w:rsidR="0077361E">
        <w:rPr>
          <w:rFonts w:cstheme="minorHAnsi"/>
          <w:szCs w:val="28"/>
        </w:rPr>
        <w:t>-leve</w:t>
      </w:r>
      <w:r w:rsidR="00E20E9E">
        <w:rPr>
          <w:rFonts w:cstheme="minorHAnsi"/>
          <w:szCs w:val="28"/>
        </w:rPr>
        <w:t>l</w:t>
      </w:r>
      <w:r w:rsidR="0077361E">
        <w:rPr>
          <w:rFonts w:cstheme="minorHAnsi"/>
          <w:szCs w:val="28"/>
        </w:rPr>
        <w:t xml:space="preserve"> class unde</w:t>
      </w:r>
      <w:r w:rsidR="00AF6F8C">
        <w:rPr>
          <w:rFonts w:cstheme="minorHAnsi"/>
          <w:szCs w:val="28"/>
        </w:rPr>
        <w:t>r</w:t>
      </w:r>
      <w:r w:rsidR="0077361E">
        <w:rPr>
          <w:rFonts w:cstheme="minorHAnsi"/>
          <w:szCs w:val="28"/>
        </w:rPr>
        <w:t xml:space="preserve"> the TCOM </w:t>
      </w:r>
      <w:r w:rsidR="00AF6F8C">
        <w:rPr>
          <w:rFonts w:cstheme="minorHAnsi"/>
          <w:szCs w:val="28"/>
        </w:rPr>
        <w:t>program</w:t>
      </w:r>
      <w:r w:rsidR="0077361E">
        <w:rPr>
          <w:rFonts w:cstheme="minorHAnsi"/>
          <w:szCs w:val="28"/>
        </w:rPr>
        <w:t xml:space="preserve"> that Jeremy was heading. </w:t>
      </w:r>
      <w:r w:rsidR="00F85FB5">
        <w:rPr>
          <w:rFonts w:cstheme="minorHAnsi"/>
          <w:szCs w:val="28"/>
        </w:rPr>
        <w:t xml:space="preserve"> </w:t>
      </w:r>
      <w:r w:rsidR="00E6638B">
        <w:rPr>
          <w:rFonts w:cstheme="minorHAnsi"/>
          <w:szCs w:val="28"/>
        </w:rPr>
        <w:t>I was honored to accept.</w:t>
      </w:r>
    </w:p>
    <w:p w14:paraId="24AD5577" w14:textId="77777777" w:rsidR="00691936" w:rsidRDefault="00691936" w:rsidP="00AA69B9">
      <w:pPr>
        <w:pStyle w:val="ListParagraph"/>
        <w:ind w:left="360"/>
        <w:rPr>
          <w:rFonts w:cstheme="minorHAnsi"/>
          <w:szCs w:val="28"/>
        </w:rPr>
      </w:pPr>
    </w:p>
    <w:p w14:paraId="37E2DDD0" w14:textId="1A15E66E" w:rsidR="00E37D65" w:rsidRDefault="001D63C4" w:rsidP="00AA69B9">
      <w:pPr>
        <w:pStyle w:val="ListParagraph"/>
        <w:ind w:left="360"/>
        <w:rPr>
          <w:rFonts w:cstheme="minorHAnsi"/>
          <w:szCs w:val="28"/>
        </w:rPr>
      </w:pPr>
      <w:r>
        <w:rPr>
          <w:rFonts w:cstheme="minorHAnsi"/>
          <w:szCs w:val="28"/>
        </w:rPr>
        <w:t xml:space="preserve">In my </w:t>
      </w:r>
      <w:r w:rsidR="00AF6F8C">
        <w:rPr>
          <w:rFonts w:cstheme="minorHAnsi"/>
          <w:szCs w:val="28"/>
        </w:rPr>
        <w:t>first</w:t>
      </w:r>
      <w:r>
        <w:rPr>
          <w:rFonts w:cstheme="minorHAnsi"/>
          <w:szCs w:val="28"/>
        </w:rPr>
        <w:t xml:space="preserve"> two classes, I almost lost my </w:t>
      </w:r>
      <w:r w:rsidR="00691936">
        <w:rPr>
          <w:rFonts w:cstheme="minorHAnsi"/>
          <w:szCs w:val="28"/>
        </w:rPr>
        <w:t>students.</w:t>
      </w:r>
      <w:r>
        <w:rPr>
          <w:rFonts w:cstheme="minorHAnsi"/>
          <w:szCs w:val="28"/>
        </w:rPr>
        <w:t xml:space="preserve">  A few of the</w:t>
      </w:r>
      <w:r w:rsidR="000D6037">
        <w:rPr>
          <w:rFonts w:cstheme="minorHAnsi"/>
          <w:szCs w:val="28"/>
        </w:rPr>
        <w:t xml:space="preserve"> students </w:t>
      </w:r>
      <w:r>
        <w:rPr>
          <w:rFonts w:cstheme="minorHAnsi"/>
          <w:szCs w:val="28"/>
        </w:rPr>
        <w:t>m cam</w:t>
      </w:r>
      <w:r w:rsidR="000D3190">
        <w:rPr>
          <w:rFonts w:cstheme="minorHAnsi"/>
          <w:szCs w:val="28"/>
        </w:rPr>
        <w:t>e</w:t>
      </w:r>
      <w:r>
        <w:rPr>
          <w:rFonts w:cstheme="minorHAnsi"/>
          <w:szCs w:val="28"/>
        </w:rPr>
        <w:t xml:space="preserve"> over after the </w:t>
      </w:r>
      <w:r w:rsidR="00E6638B">
        <w:rPr>
          <w:rFonts w:cstheme="minorHAnsi"/>
          <w:szCs w:val="28"/>
        </w:rPr>
        <w:t xml:space="preserve">second </w:t>
      </w:r>
      <w:r>
        <w:rPr>
          <w:rFonts w:cstheme="minorHAnsi"/>
          <w:szCs w:val="28"/>
        </w:rPr>
        <w:t>class to say that they could not follow anything</w:t>
      </w:r>
      <w:r w:rsidR="00E37D65">
        <w:rPr>
          <w:rFonts w:cstheme="minorHAnsi"/>
          <w:szCs w:val="28"/>
        </w:rPr>
        <w:t xml:space="preserve">; besides why use satellites?  </w:t>
      </w:r>
      <w:r w:rsidR="00E37D65">
        <w:rPr>
          <w:rFonts w:cstheme="minorHAnsi"/>
          <w:szCs w:val="28"/>
        </w:rPr>
        <w:lastRenderedPageBreak/>
        <w:t xml:space="preserve">They  are going bankrupt.  The first issue I could </w:t>
      </w:r>
      <w:r w:rsidR="00EB2D3E">
        <w:rPr>
          <w:rFonts w:cstheme="minorHAnsi"/>
          <w:szCs w:val="28"/>
        </w:rPr>
        <w:t xml:space="preserve">be </w:t>
      </w:r>
      <w:r w:rsidR="00E37D65">
        <w:rPr>
          <w:rFonts w:cstheme="minorHAnsi"/>
          <w:szCs w:val="28"/>
        </w:rPr>
        <w:t>correct</w:t>
      </w:r>
      <w:r w:rsidR="00EB2D3E">
        <w:rPr>
          <w:rFonts w:cstheme="minorHAnsi"/>
          <w:szCs w:val="28"/>
        </w:rPr>
        <w:t>ed</w:t>
      </w:r>
      <w:r w:rsidR="00E37D65">
        <w:rPr>
          <w:rFonts w:cstheme="minorHAnsi"/>
          <w:szCs w:val="28"/>
        </w:rPr>
        <w:t xml:space="preserve"> quickly as I had over-prepared as if I was in a conference; the second was harder as three mobile LEO</w:t>
      </w:r>
      <w:r w:rsidR="00691936">
        <w:rPr>
          <w:rFonts w:cstheme="minorHAnsi"/>
          <w:szCs w:val="28"/>
        </w:rPr>
        <w:t xml:space="preserve"> </w:t>
      </w:r>
      <w:r w:rsidR="00E37D65">
        <w:rPr>
          <w:rFonts w:cstheme="minorHAnsi"/>
          <w:szCs w:val="28"/>
        </w:rPr>
        <w:t xml:space="preserve">systems had  </w:t>
      </w:r>
      <w:r w:rsidR="00EB2D3E">
        <w:rPr>
          <w:rFonts w:cstheme="minorHAnsi"/>
          <w:szCs w:val="28"/>
        </w:rPr>
        <w:t xml:space="preserve">indeed </w:t>
      </w:r>
      <w:r w:rsidR="00E37D65">
        <w:rPr>
          <w:rFonts w:cstheme="minorHAnsi"/>
          <w:szCs w:val="28"/>
        </w:rPr>
        <w:t>failed due to the  entry of terrestrial mobile.</w:t>
      </w:r>
    </w:p>
    <w:p w14:paraId="6AF6DC88" w14:textId="77777777" w:rsidR="00E4576D" w:rsidRDefault="00E4576D" w:rsidP="00AA69B9">
      <w:pPr>
        <w:pStyle w:val="ListParagraph"/>
        <w:ind w:left="360"/>
        <w:rPr>
          <w:rFonts w:cstheme="minorHAnsi"/>
          <w:szCs w:val="28"/>
        </w:rPr>
      </w:pPr>
    </w:p>
    <w:p w14:paraId="08D55547" w14:textId="359CB6B6" w:rsidR="00EA63AC" w:rsidRDefault="00E37D65" w:rsidP="00AA69B9">
      <w:pPr>
        <w:pStyle w:val="ListParagraph"/>
        <w:ind w:left="360"/>
        <w:rPr>
          <w:rFonts w:cstheme="minorHAnsi"/>
          <w:szCs w:val="28"/>
        </w:rPr>
      </w:pPr>
      <w:r>
        <w:rPr>
          <w:rFonts w:cstheme="minorHAnsi"/>
          <w:szCs w:val="28"/>
        </w:rPr>
        <w:t>With these improvements, I could slowly bring most of the class to take active interest. By the ti</w:t>
      </w:r>
      <w:r w:rsidR="00E4576D">
        <w:rPr>
          <w:rFonts w:cstheme="minorHAnsi"/>
          <w:szCs w:val="28"/>
        </w:rPr>
        <w:t>m</w:t>
      </w:r>
      <w:r>
        <w:rPr>
          <w:rFonts w:cstheme="minorHAnsi"/>
          <w:szCs w:val="28"/>
        </w:rPr>
        <w:t>e o</w:t>
      </w:r>
      <w:r w:rsidR="00862CC0">
        <w:rPr>
          <w:rFonts w:cstheme="minorHAnsi"/>
          <w:szCs w:val="28"/>
        </w:rPr>
        <w:t>f my</w:t>
      </w:r>
      <w:r>
        <w:rPr>
          <w:rFonts w:cstheme="minorHAnsi"/>
          <w:szCs w:val="28"/>
        </w:rPr>
        <w:t xml:space="preserve"> last class in fall 2020, </w:t>
      </w:r>
      <w:r w:rsidR="00EB2D3E">
        <w:rPr>
          <w:rFonts w:cstheme="minorHAnsi"/>
          <w:szCs w:val="28"/>
        </w:rPr>
        <w:t>n</w:t>
      </w:r>
      <w:r>
        <w:rPr>
          <w:rFonts w:cstheme="minorHAnsi"/>
          <w:szCs w:val="28"/>
        </w:rPr>
        <w:t xml:space="preserve">ot only the satellite boom was in full swing but successive </w:t>
      </w:r>
      <w:r w:rsidR="00EA63AC">
        <w:rPr>
          <w:rFonts w:cstheme="minorHAnsi"/>
          <w:szCs w:val="28"/>
        </w:rPr>
        <w:t>classes’</w:t>
      </w:r>
      <w:r>
        <w:rPr>
          <w:rFonts w:cstheme="minorHAnsi"/>
          <w:szCs w:val="28"/>
        </w:rPr>
        <w:t xml:space="preserve"> had helped me improve the overall model to be applied to any other communication technology, s captured </w:t>
      </w:r>
      <w:r w:rsidR="00EA63AC">
        <w:rPr>
          <w:rFonts w:cstheme="minorHAnsi"/>
          <w:szCs w:val="28"/>
        </w:rPr>
        <w:t>in</w:t>
      </w:r>
      <w:r>
        <w:rPr>
          <w:rFonts w:cstheme="minorHAnsi"/>
          <w:szCs w:val="28"/>
        </w:rPr>
        <w:t xml:space="preserve"> the following </w:t>
      </w:r>
      <w:r w:rsidR="00777DAB">
        <w:rPr>
          <w:rFonts w:cstheme="minorHAnsi"/>
          <w:szCs w:val="28"/>
        </w:rPr>
        <w:t>flow chart</w:t>
      </w:r>
    </w:p>
    <w:p w14:paraId="28967619" w14:textId="77777777" w:rsidR="00EA63AC" w:rsidRDefault="00EA63AC" w:rsidP="00AA69B9">
      <w:pPr>
        <w:pStyle w:val="ListParagraph"/>
        <w:ind w:left="360"/>
        <w:rPr>
          <w:rFonts w:cstheme="minorHAnsi"/>
          <w:szCs w:val="28"/>
        </w:rPr>
      </w:pPr>
    </w:p>
    <w:p w14:paraId="4A4BEF83" w14:textId="4F7CE94A" w:rsidR="00B56248" w:rsidRDefault="00E4576D" w:rsidP="00AA69B9">
      <w:pPr>
        <w:pStyle w:val="ListParagraph"/>
        <w:ind w:left="360"/>
        <w:rPr>
          <w:rFonts w:cstheme="minorHAnsi"/>
          <w:szCs w:val="28"/>
        </w:rPr>
      </w:pPr>
      <w:r>
        <w:rPr>
          <w:rFonts w:cstheme="minorHAnsi"/>
          <w:szCs w:val="28"/>
        </w:rPr>
        <w:t xml:space="preserve">With this brief introduction, I will first </w:t>
      </w:r>
      <w:r w:rsidR="00EA63AC">
        <w:rPr>
          <w:rFonts w:cstheme="minorHAnsi"/>
          <w:szCs w:val="28"/>
        </w:rPr>
        <w:t>summarize in</w:t>
      </w:r>
      <w:r>
        <w:rPr>
          <w:rFonts w:cstheme="minorHAnsi"/>
          <w:szCs w:val="28"/>
        </w:rPr>
        <w:t xml:space="preserve"> Part I, the lessons </w:t>
      </w:r>
      <w:r w:rsidR="000D3190">
        <w:rPr>
          <w:rFonts w:cstheme="minorHAnsi"/>
          <w:szCs w:val="28"/>
        </w:rPr>
        <w:t xml:space="preserve">I </w:t>
      </w:r>
      <w:r>
        <w:rPr>
          <w:rFonts w:cstheme="minorHAnsi"/>
          <w:szCs w:val="28"/>
        </w:rPr>
        <w:t>learnt through</w:t>
      </w:r>
      <w:r w:rsidR="00EA63AC">
        <w:rPr>
          <w:rFonts w:cstheme="minorHAnsi"/>
          <w:szCs w:val="28"/>
        </w:rPr>
        <w:t xml:space="preserve"> </w:t>
      </w:r>
      <w:r w:rsidR="00862CC0">
        <w:rPr>
          <w:rFonts w:cstheme="minorHAnsi"/>
          <w:szCs w:val="28"/>
        </w:rPr>
        <w:t xml:space="preserve">my </w:t>
      </w:r>
      <w:r>
        <w:rPr>
          <w:rFonts w:cstheme="minorHAnsi"/>
          <w:szCs w:val="28"/>
        </w:rPr>
        <w:t xml:space="preserve">  career</w:t>
      </w:r>
      <w:r w:rsidR="00862CC0">
        <w:rPr>
          <w:rFonts w:cstheme="minorHAnsi"/>
          <w:szCs w:val="28"/>
        </w:rPr>
        <w:t xml:space="preserve"> in this industry</w:t>
      </w:r>
      <w:r>
        <w:rPr>
          <w:rFonts w:cstheme="minorHAnsi"/>
          <w:szCs w:val="28"/>
        </w:rPr>
        <w:t>.  I</w:t>
      </w:r>
      <w:r w:rsidR="00B56248">
        <w:rPr>
          <w:rFonts w:cstheme="minorHAnsi"/>
          <w:szCs w:val="28"/>
        </w:rPr>
        <w:t>n</w:t>
      </w:r>
      <w:r>
        <w:rPr>
          <w:rFonts w:cstheme="minorHAnsi"/>
          <w:szCs w:val="28"/>
        </w:rPr>
        <w:t xml:space="preserve"> Part II, I will summarize the joy, </w:t>
      </w:r>
      <w:r w:rsidR="00B56248">
        <w:rPr>
          <w:rFonts w:cstheme="minorHAnsi"/>
          <w:szCs w:val="28"/>
        </w:rPr>
        <w:t xml:space="preserve">professional satisfaction and addition </w:t>
      </w:r>
      <w:r w:rsidR="00151EC2">
        <w:rPr>
          <w:rFonts w:cstheme="minorHAnsi"/>
          <w:szCs w:val="28"/>
        </w:rPr>
        <w:t xml:space="preserve">of </w:t>
      </w:r>
      <w:r w:rsidR="00B56248">
        <w:rPr>
          <w:rFonts w:cstheme="minorHAnsi"/>
          <w:szCs w:val="28"/>
        </w:rPr>
        <w:t xml:space="preserve">the knowledge </w:t>
      </w:r>
      <w:r w:rsidR="00EA63AC">
        <w:rPr>
          <w:rFonts w:cstheme="minorHAnsi"/>
          <w:szCs w:val="28"/>
        </w:rPr>
        <w:t>stimulated</w:t>
      </w:r>
      <w:r w:rsidR="00B56248">
        <w:rPr>
          <w:rFonts w:cstheme="minorHAnsi"/>
          <w:szCs w:val="28"/>
        </w:rPr>
        <w:t xml:space="preserve"> by 20 years of teaching a GMU</w:t>
      </w:r>
      <w:r w:rsidR="00EA63AC">
        <w:rPr>
          <w:rFonts w:cstheme="minorHAnsi"/>
          <w:szCs w:val="28"/>
        </w:rPr>
        <w:t>.</w:t>
      </w:r>
      <w:r>
        <w:rPr>
          <w:rFonts w:cstheme="minorHAnsi"/>
          <w:szCs w:val="28"/>
        </w:rPr>
        <w:tab/>
      </w:r>
      <w:r>
        <w:rPr>
          <w:rFonts w:cstheme="minorHAnsi"/>
          <w:szCs w:val="28"/>
        </w:rPr>
        <w:tab/>
      </w:r>
      <w:r>
        <w:rPr>
          <w:rFonts w:cstheme="minorHAnsi"/>
          <w:szCs w:val="28"/>
        </w:rPr>
        <w:tab/>
      </w:r>
      <w:r>
        <w:rPr>
          <w:rFonts w:cstheme="minorHAnsi"/>
          <w:szCs w:val="28"/>
        </w:rPr>
        <w:tab/>
      </w:r>
      <w:r>
        <w:rPr>
          <w:rFonts w:cstheme="minorHAnsi"/>
          <w:szCs w:val="28"/>
        </w:rPr>
        <w:tab/>
      </w:r>
    </w:p>
    <w:p w14:paraId="5500B017" w14:textId="77777777" w:rsidR="00B56248" w:rsidRDefault="00B56248" w:rsidP="00AA69B9">
      <w:pPr>
        <w:pStyle w:val="ListParagraph"/>
        <w:ind w:left="360"/>
        <w:rPr>
          <w:rFonts w:cstheme="minorHAnsi"/>
          <w:szCs w:val="28"/>
        </w:rPr>
      </w:pPr>
    </w:p>
    <w:p w14:paraId="2B6A3657" w14:textId="5535B99D" w:rsidR="00A8411F" w:rsidRPr="00EB538F" w:rsidRDefault="00E4576D" w:rsidP="00AA69B9">
      <w:pPr>
        <w:pStyle w:val="ListParagraph"/>
        <w:ind w:left="360"/>
        <w:rPr>
          <w:rFonts w:cstheme="minorHAnsi"/>
          <w:b/>
          <w:bCs/>
          <w:szCs w:val="28"/>
          <w:u w:val="single"/>
        </w:rPr>
      </w:pPr>
      <w:r>
        <w:rPr>
          <w:rFonts w:cstheme="minorHAnsi"/>
          <w:szCs w:val="28"/>
        </w:rPr>
        <w:tab/>
      </w:r>
      <w:r w:rsidR="00B56248">
        <w:rPr>
          <w:rFonts w:cstheme="minorHAnsi"/>
          <w:szCs w:val="28"/>
        </w:rPr>
        <w:tab/>
      </w:r>
      <w:r w:rsidR="00B56248">
        <w:rPr>
          <w:rFonts w:cstheme="minorHAnsi"/>
          <w:szCs w:val="28"/>
        </w:rPr>
        <w:tab/>
      </w:r>
      <w:r w:rsidR="00B56248">
        <w:rPr>
          <w:rFonts w:cstheme="minorHAnsi"/>
          <w:szCs w:val="28"/>
        </w:rPr>
        <w:tab/>
      </w:r>
      <w:r w:rsidR="00B56248">
        <w:rPr>
          <w:rFonts w:cstheme="minorHAnsi"/>
          <w:szCs w:val="28"/>
        </w:rPr>
        <w:tab/>
      </w:r>
      <w:r w:rsidR="00B56248">
        <w:rPr>
          <w:rFonts w:cstheme="minorHAnsi"/>
          <w:szCs w:val="28"/>
        </w:rPr>
        <w:tab/>
      </w:r>
      <w:r w:rsidR="00151EC2" w:rsidRPr="003F5B4F">
        <w:rPr>
          <w:rFonts w:cstheme="minorHAnsi"/>
          <w:b/>
          <w:bCs/>
          <w:szCs w:val="28"/>
          <w:u w:val="single"/>
          <w:rPrChange w:id="0" w:author="Dharmendra Sachdev" w:date="2021-11-21T18:11:00Z">
            <w:rPr>
              <w:rFonts w:cstheme="minorHAnsi"/>
              <w:b/>
              <w:bCs/>
              <w:szCs w:val="28"/>
            </w:rPr>
          </w:rPrChange>
        </w:rPr>
        <w:t>P</w:t>
      </w:r>
      <w:r w:rsidR="00B56248" w:rsidRPr="00EB538F">
        <w:rPr>
          <w:rFonts w:cstheme="minorHAnsi"/>
          <w:b/>
          <w:bCs/>
          <w:szCs w:val="28"/>
          <w:u w:val="single"/>
        </w:rPr>
        <w:t xml:space="preserve">art </w:t>
      </w:r>
      <w:r w:rsidR="008270E8" w:rsidRPr="00EB538F">
        <w:rPr>
          <w:rFonts w:cstheme="minorHAnsi"/>
          <w:b/>
          <w:bCs/>
          <w:szCs w:val="28"/>
          <w:u w:val="single"/>
        </w:rPr>
        <w:t>I</w:t>
      </w:r>
      <w:r w:rsidR="00B56248" w:rsidRPr="00EB538F">
        <w:rPr>
          <w:rFonts w:cstheme="minorHAnsi"/>
          <w:b/>
          <w:bCs/>
          <w:szCs w:val="28"/>
          <w:u w:val="single"/>
        </w:rPr>
        <w:t xml:space="preserve"> </w:t>
      </w:r>
      <w:r w:rsidRPr="00EB538F">
        <w:rPr>
          <w:rFonts w:cstheme="minorHAnsi"/>
          <w:b/>
          <w:bCs/>
          <w:szCs w:val="28"/>
          <w:u w:val="single"/>
        </w:rPr>
        <w:t xml:space="preserve">LESSONS </w:t>
      </w:r>
    </w:p>
    <w:p w14:paraId="49684677" w14:textId="77777777" w:rsidR="00E4576D" w:rsidRDefault="00E4576D" w:rsidP="00B55522">
      <w:pPr>
        <w:pStyle w:val="ListParagraph"/>
        <w:ind w:left="360"/>
        <w:jc w:val="right"/>
        <w:rPr>
          <w:rFonts w:cstheme="minorHAnsi"/>
          <w:szCs w:val="28"/>
        </w:rPr>
      </w:pPr>
    </w:p>
    <w:p w14:paraId="569C1562" w14:textId="20D7FF80" w:rsidR="00E855B3" w:rsidRPr="00AA0D3A" w:rsidRDefault="00E855B3" w:rsidP="00E855B3">
      <w:pPr>
        <w:rPr>
          <w:rFonts w:cstheme="minorHAnsi"/>
          <w:szCs w:val="28"/>
        </w:rPr>
      </w:pPr>
      <w:r w:rsidRPr="00AA0D3A">
        <w:rPr>
          <w:rFonts w:cstheme="minorHAnsi"/>
          <w:b/>
          <w:bCs/>
          <w:i/>
          <w:iCs/>
          <w:szCs w:val="28"/>
        </w:rPr>
        <w:t xml:space="preserve"> </w:t>
      </w:r>
    </w:p>
    <w:p w14:paraId="5BACA585" w14:textId="4798AF88" w:rsidR="00153AA0" w:rsidRPr="00AA0D3A" w:rsidRDefault="005B5435" w:rsidP="00CE625D">
      <w:pPr>
        <w:rPr>
          <w:rFonts w:cstheme="minorHAnsi"/>
          <w:szCs w:val="28"/>
        </w:rPr>
      </w:pPr>
      <w:r w:rsidRPr="00AA0D3A">
        <w:rPr>
          <w:rFonts w:cstheme="minorHAnsi"/>
          <w:szCs w:val="28"/>
        </w:rPr>
        <w:t xml:space="preserve"> </w:t>
      </w:r>
    </w:p>
    <w:p w14:paraId="3B08B33A" w14:textId="4AA3FEB2" w:rsidR="00E855B3" w:rsidRPr="00AA0D3A" w:rsidRDefault="0031559B" w:rsidP="00E855B3">
      <w:pPr>
        <w:rPr>
          <w:rFonts w:cstheme="minorHAnsi"/>
          <w:szCs w:val="28"/>
        </w:rPr>
      </w:pPr>
      <w:r>
        <w:rPr>
          <w:rFonts w:cstheme="minorHAnsi"/>
          <w:szCs w:val="28"/>
        </w:rPr>
        <w:t>After years of System Development</w:t>
      </w:r>
      <w:r w:rsidR="00BD226A">
        <w:rPr>
          <w:rFonts w:cstheme="minorHAnsi"/>
          <w:szCs w:val="28"/>
        </w:rPr>
        <w:t xml:space="preserve"> </w:t>
      </w:r>
      <w:r>
        <w:rPr>
          <w:rFonts w:cstheme="minorHAnsi"/>
          <w:szCs w:val="28"/>
        </w:rPr>
        <w:t xml:space="preserve">and deliberations with </w:t>
      </w:r>
      <w:r w:rsidR="00545DF9">
        <w:rPr>
          <w:rFonts w:cstheme="minorHAnsi"/>
          <w:szCs w:val="28"/>
        </w:rPr>
        <w:t>p</w:t>
      </w:r>
      <w:r>
        <w:rPr>
          <w:rFonts w:cstheme="minorHAnsi"/>
          <w:szCs w:val="28"/>
        </w:rPr>
        <w:t xml:space="preserve">eers and students, </w:t>
      </w:r>
      <w:r w:rsidR="00545DF9">
        <w:rPr>
          <w:rFonts w:cstheme="minorHAnsi"/>
          <w:szCs w:val="28"/>
        </w:rPr>
        <w:t>the Flow  Chart shown below was developed</w:t>
      </w:r>
      <w:r>
        <w:rPr>
          <w:rFonts w:cstheme="minorHAnsi"/>
          <w:szCs w:val="28"/>
        </w:rPr>
        <w:t>.</w:t>
      </w:r>
      <w:r w:rsidR="00E855B3">
        <w:rPr>
          <w:rFonts w:cstheme="minorHAnsi"/>
          <w:szCs w:val="28"/>
        </w:rPr>
        <w:t xml:space="preserve"> </w:t>
      </w:r>
      <w:r w:rsidR="00E855B3" w:rsidRPr="00AA0D3A">
        <w:rPr>
          <w:rFonts w:cstheme="minorHAnsi"/>
          <w:szCs w:val="28"/>
        </w:rPr>
        <w:t>An earlier version of this chart was presented in Reference 3.</w:t>
      </w:r>
      <w:r w:rsidR="00E855B3" w:rsidRPr="00AA0D3A">
        <w:rPr>
          <w:rStyle w:val="FootnoteReference"/>
          <w:rFonts w:cstheme="minorHAnsi"/>
          <w:szCs w:val="28"/>
        </w:rPr>
        <w:footnoteReference w:id="3"/>
      </w:r>
    </w:p>
    <w:p w14:paraId="57D09E45" w14:textId="19D1C22B" w:rsidR="00E855B3" w:rsidRDefault="00E855B3" w:rsidP="00E855B3">
      <w:pPr>
        <w:rPr>
          <w:rFonts w:cstheme="minorHAnsi"/>
          <w:szCs w:val="28"/>
        </w:rPr>
      </w:pPr>
    </w:p>
    <w:p w14:paraId="1F12A132" w14:textId="3D1FAFD6" w:rsidR="00CB5D9C" w:rsidRDefault="00CB5D9C" w:rsidP="00E855B3">
      <w:pPr>
        <w:rPr>
          <w:rFonts w:cstheme="minorHAnsi"/>
          <w:szCs w:val="28"/>
        </w:rPr>
      </w:pPr>
      <w:r>
        <w:rPr>
          <w:rFonts w:cstheme="minorHAnsi"/>
          <w:szCs w:val="28"/>
        </w:rPr>
        <w:t>In the class, I used to break this</w:t>
      </w:r>
      <w:r w:rsidR="00B55522">
        <w:rPr>
          <w:rFonts w:cstheme="minorHAnsi"/>
          <w:szCs w:val="28"/>
        </w:rPr>
        <w:t xml:space="preserve"> </w:t>
      </w:r>
      <w:r>
        <w:rPr>
          <w:rFonts w:cstheme="minorHAnsi"/>
          <w:szCs w:val="28"/>
        </w:rPr>
        <w:t>in</w:t>
      </w:r>
      <w:r w:rsidR="008270E8">
        <w:rPr>
          <w:rFonts w:cstheme="minorHAnsi"/>
          <w:szCs w:val="28"/>
        </w:rPr>
        <w:t>t</w:t>
      </w:r>
      <w:r w:rsidR="0035244B">
        <w:rPr>
          <w:rFonts w:cstheme="minorHAnsi"/>
          <w:szCs w:val="28"/>
        </w:rPr>
        <w:t xml:space="preserve">o </w:t>
      </w:r>
      <w:r>
        <w:rPr>
          <w:rFonts w:cstheme="minorHAnsi"/>
          <w:szCs w:val="28"/>
        </w:rPr>
        <w:t>individual phases spread over 4 or 5 classes.  Howeve</w:t>
      </w:r>
      <w:r w:rsidR="00B55522">
        <w:rPr>
          <w:rFonts w:cstheme="minorHAnsi"/>
          <w:szCs w:val="28"/>
        </w:rPr>
        <w:t>r</w:t>
      </w:r>
      <w:r>
        <w:rPr>
          <w:rFonts w:cstheme="minorHAnsi"/>
          <w:szCs w:val="28"/>
        </w:rPr>
        <w:t>, now I prefer the integrated flow chart as it ena</w:t>
      </w:r>
      <w:r w:rsidR="00B55522">
        <w:rPr>
          <w:rFonts w:cstheme="minorHAnsi"/>
          <w:szCs w:val="28"/>
        </w:rPr>
        <w:t>b</w:t>
      </w:r>
      <w:r>
        <w:rPr>
          <w:rFonts w:cstheme="minorHAnsi"/>
          <w:szCs w:val="28"/>
        </w:rPr>
        <w:t>les</w:t>
      </w:r>
      <w:r w:rsidR="00B55522">
        <w:rPr>
          <w:rFonts w:cstheme="minorHAnsi"/>
          <w:szCs w:val="28"/>
        </w:rPr>
        <w:t xml:space="preserve"> </w:t>
      </w:r>
      <w:r>
        <w:rPr>
          <w:rFonts w:cstheme="minorHAnsi"/>
          <w:szCs w:val="28"/>
        </w:rPr>
        <w:t xml:space="preserve">me to give an overview first and then go in  </w:t>
      </w:r>
      <w:r w:rsidR="00B55522">
        <w:rPr>
          <w:rFonts w:cstheme="minorHAnsi"/>
          <w:szCs w:val="28"/>
        </w:rPr>
        <w:t>d</w:t>
      </w:r>
      <w:r>
        <w:rPr>
          <w:rFonts w:cstheme="minorHAnsi"/>
          <w:szCs w:val="28"/>
        </w:rPr>
        <w:t>etail</w:t>
      </w:r>
      <w:r w:rsidR="00B55522">
        <w:rPr>
          <w:rFonts w:cstheme="minorHAnsi"/>
          <w:szCs w:val="28"/>
        </w:rPr>
        <w:t>s</w:t>
      </w:r>
      <w:r>
        <w:rPr>
          <w:rFonts w:cstheme="minorHAnsi"/>
          <w:szCs w:val="28"/>
        </w:rPr>
        <w:t xml:space="preserve"> as n</w:t>
      </w:r>
      <w:r w:rsidR="00B55522">
        <w:rPr>
          <w:rFonts w:cstheme="minorHAnsi"/>
          <w:szCs w:val="28"/>
        </w:rPr>
        <w:t>e</w:t>
      </w:r>
      <w:r>
        <w:rPr>
          <w:rFonts w:cstheme="minorHAnsi"/>
          <w:szCs w:val="28"/>
        </w:rPr>
        <w:t>eded.   N</w:t>
      </w:r>
      <w:r w:rsidR="00B55522">
        <w:rPr>
          <w:rFonts w:cstheme="minorHAnsi"/>
          <w:szCs w:val="28"/>
        </w:rPr>
        <w:t>o</w:t>
      </w:r>
      <w:r>
        <w:rPr>
          <w:rFonts w:cstheme="minorHAnsi"/>
          <w:szCs w:val="28"/>
        </w:rPr>
        <w:t>table and surprising benefit  is that it h</w:t>
      </w:r>
      <w:r w:rsidR="00995CE7">
        <w:rPr>
          <w:rFonts w:cstheme="minorHAnsi"/>
          <w:szCs w:val="28"/>
        </w:rPr>
        <w:t>a</w:t>
      </w:r>
      <w:r>
        <w:rPr>
          <w:rFonts w:cstheme="minorHAnsi"/>
          <w:szCs w:val="28"/>
        </w:rPr>
        <w:t>s found application in different syst</w:t>
      </w:r>
      <w:r w:rsidR="00B55522">
        <w:rPr>
          <w:rFonts w:cstheme="minorHAnsi"/>
          <w:szCs w:val="28"/>
        </w:rPr>
        <w:t>e</w:t>
      </w:r>
      <w:r>
        <w:rPr>
          <w:rFonts w:cstheme="minorHAnsi"/>
          <w:szCs w:val="28"/>
        </w:rPr>
        <w:t>ms</w:t>
      </w:r>
      <w:r w:rsidR="00B55522">
        <w:rPr>
          <w:rFonts w:cstheme="minorHAnsi"/>
          <w:szCs w:val="28"/>
        </w:rPr>
        <w:t>.</w:t>
      </w:r>
    </w:p>
    <w:p w14:paraId="3D8BF857" w14:textId="68B2189A" w:rsidR="00545DF9" w:rsidRDefault="00545DF9" w:rsidP="00E855B3">
      <w:pPr>
        <w:rPr>
          <w:rFonts w:cstheme="minorHAnsi"/>
          <w:szCs w:val="28"/>
        </w:rPr>
      </w:pPr>
    </w:p>
    <w:p w14:paraId="5984E8E4" w14:textId="02F5EB3F" w:rsidR="00403BE1" w:rsidRDefault="00B55522" w:rsidP="00403BE1">
      <w:pPr>
        <w:rPr>
          <w:rFonts w:cstheme="minorHAnsi"/>
          <w:szCs w:val="28"/>
        </w:rPr>
      </w:pPr>
      <w:r>
        <w:rPr>
          <w:rFonts w:cstheme="minorHAnsi"/>
          <w:szCs w:val="28"/>
        </w:rPr>
        <w:t>Let us begin from the left  and go  step by step all the way, capturing key lessons</w:t>
      </w:r>
      <w:r w:rsidR="00391F65">
        <w:rPr>
          <w:rFonts w:cstheme="minorHAnsi"/>
          <w:szCs w:val="28"/>
        </w:rPr>
        <w:t xml:space="preserve">.  </w:t>
      </w:r>
      <w:r w:rsidR="00403BE1">
        <w:rPr>
          <w:rFonts w:cstheme="minorHAnsi"/>
          <w:szCs w:val="28"/>
        </w:rPr>
        <w:t>A notable new feature is the emphasis that ideally  until the preparation of the business plan, the activities should keep the selection of the final technology open as far as possible.  This puts emphasis on the team being able to defend the preferred technology in front of those who will finance the system.</w:t>
      </w:r>
    </w:p>
    <w:p w14:paraId="5AE758E1" w14:textId="77777777" w:rsidR="00403BE1" w:rsidRDefault="00403BE1" w:rsidP="00403BE1">
      <w:pPr>
        <w:rPr>
          <w:rFonts w:cstheme="minorHAnsi"/>
          <w:szCs w:val="28"/>
        </w:rPr>
      </w:pPr>
    </w:p>
    <w:p w14:paraId="15488334" w14:textId="4097E3AB" w:rsidR="00545DF9" w:rsidRDefault="00545DF9" w:rsidP="00E855B3">
      <w:pPr>
        <w:rPr>
          <w:rFonts w:cstheme="minorHAnsi"/>
          <w:szCs w:val="28"/>
        </w:rPr>
      </w:pPr>
    </w:p>
    <w:p w14:paraId="1E05EA72" w14:textId="4622C552" w:rsidR="00545DF9" w:rsidRDefault="00B5353D" w:rsidP="00E855B3">
      <w:pPr>
        <w:rPr>
          <w:rFonts w:cstheme="minorHAnsi"/>
          <w:szCs w:val="28"/>
        </w:rPr>
      </w:pPr>
      <w:r>
        <w:rPr>
          <w:noProof/>
        </w:rPr>
        <w:lastRenderedPageBreak/>
        <w:drawing>
          <wp:inline distT="0" distB="0" distL="0" distR="0" wp14:anchorId="3EF8ABA3" wp14:editId="56CA6995">
            <wp:extent cx="5943600" cy="242697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5943600" cy="2426970"/>
                    </a:xfrm>
                    <a:prstGeom prst="rect">
                      <a:avLst/>
                    </a:prstGeom>
                  </pic:spPr>
                </pic:pic>
              </a:graphicData>
            </a:graphic>
          </wp:inline>
        </w:drawing>
      </w:r>
    </w:p>
    <w:p w14:paraId="465EF145" w14:textId="6E570DEF" w:rsidR="00545DF9" w:rsidRDefault="00545DF9" w:rsidP="00E855B3">
      <w:pPr>
        <w:rPr>
          <w:rFonts w:cstheme="minorHAnsi"/>
          <w:szCs w:val="28"/>
        </w:rPr>
      </w:pPr>
    </w:p>
    <w:p w14:paraId="0A31F7DF" w14:textId="58B17146" w:rsidR="00A8411F" w:rsidRPr="00C80D08" w:rsidRDefault="0035244B" w:rsidP="00A60F63">
      <w:pPr>
        <w:rPr>
          <w:rFonts w:cstheme="minorHAnsi"/>
          <w:b/>
          <w:bCs/>
          <w:szCs w:val="28"/>
          <w:u w:val="single"/>
        </w:rPr>
      </w:pPr>
      <w:r w:rsidRPr="00C80D08">
        <w:rPr>
          <w:rFonts w:cstheme="minorHAnsi"/>
          <w:b/>
          <w:bCs/>
          <w:szCs w:val="28"/>
          <w:u w:val="single"/>
        </w:rPr>
        <w:t xml:space="preserve">Strategy </w:t>
      </w:r>
      <w:r w:rsidR="008E2D89" w:rsidRPr="00EB2D3E">
        <w:rPr>
          <w:rFonts w:cstheme="minorHAnsi"/>
          <w:b/>
          <w:bCs/>
          <w:szCs w:val="28"/>
          <w:u w:val="single"/>
        </w:rPr>
        <w:t>Development</w:t>
      </w:r>
      <w:r w:rsidRPr="00C80D08">
        <w:rPr>
          <w:rFonts w:cstheme="minorHAnsi"/>
          <w:b/>
          <w:bCs/>
          <w:szCs w:val="28"/>
          <w:u w:val="single"/>
        </w:rPr>
        <w:t xml:space="preserve"> Process</w:t>
      </w:r>
    </w:p>
    <w:p w14:paraId="387F3260" w14:textId="77777777" w:rsidR="00A8411F" w:rsidRDefault="00A8411F" w:rsidP="00A60F63">
      <w:pPr>
        <w:rPr>
          <w:rFonts w:cstheme="minorHAnsi"/>
          <w:szCs w:val="28"/>
        </w:rPr>
      </w:pPr>
    </w:p>
    <w:p w14:paraId="52968D16" w14:textId="77777777" w:rsidR="00CE625D" w:rsidRPr="00AA0D3A" w:rsidRDefault="00CE625D" w:rsidP="00CE625D">
      <w:pPr>
        <w:rPr>
          <w:rFonts w:cstheme="minorHAnsi"/>
          <w:szCs w:val="28"/>
        </w:rPr>
      </w:pPr>
      <w:r w:rsidRPr="00AA0D3A">
        <w:rPr>
          <w:rFonts w:cstheme="minorHAnsi"/>
          <w:szCs w:val="28"/>
        </w:rPr>
        <w:t>The first step in all types of projects is to carefully define the Mission.   It is quite common, at least in our industry, that new ventures are started by visionaries who are quite passionate about their views and convictions.  If they have a technical background, they often have a specific architecture in mind.  Sometimes it all works out well; however there is a risk of their solutions not being optimum in the marketplace.</w:t>
      </w:r>
    </w:p>
    <w:p w14:paraId="74AF7070" w14:textId="77777777" w:rsidR="00CE625D" w:rsidRPr="00AA0D3A" w:rsidRDefault="00CE625D" w:rsidP="00CE625D">
      <w:pPr>
        <w:pStyle w:val="ListParagraph"/>
        <w:ind w:left="360"/>
        <w:rPr>
          <w:rFonts w:cstheme="minorHAnsi"/>
          <w:szCs w:val="28"/>
        </w:rPr>
      </w:pPr>
    </w:p>
    <w:p w14:paraId="097964AA" w14:textId="77777777" w:rsidR="00CE625D" w:rsidRPr="00AA0D3A" w:rsidRDefault="00CE625D" w:rsidP="00CE625D">
      <w:pPr>
        <w:rPr>
          <w:rFonts w:cstheme="minorHAnsi"/>
          <w:szCs w:val="28"/>
        </w:rPr>
      </w:pPr>
      <w:r w:rsidRPr="00AA0D3A">
        <w:rPr>
          <w:rFonts w:cstheme="minorHAnsi"/>
          <w:szCs w:val="28"/>
        </w:rPr>
        <w:t xml:space="preserve">Ideally, the Mission Statement should limit itself to the objectives in terms of service, geographical areas to be served, cost ceilings and perhaps time frame. </w:t>
      </w:r>
    </w:p>
    <w:p w14:paraId="1117777F" w14:textId="77777777" w:rsidR="00CE625D" w:rsidRPr="00AA0D3A" w:rsidRDefault="00CE625D" w:rsidP="00CE625D">
      <w:pPr>
        <w:rPr>
          <w:rFonts w:cstheme="minorHAnsi"/>
          <w:b/>
          <w:bCs/>
          <w:i/>
          <w:iCs/>
          <w:szCs w:val="28"/>
        </w:rPr>
      </w:pPr>
    </w:p>
    <w:p w14:paraId="37F84691" w14:textId="5F315A98" w:rsidR="001C5B9D" w:rsidRPr="001C5B9D" w:rsidRDefault="00CE625D" w:rsidP="00CE625D">
      <w:pPr>
        <w:rPr>
          <w:rFonts w:cstheme="minorHAnsi"/>
          <w:szCs w:val="28"/>
        </w:rPr>
      </w:pPr>
      <w:r w:rsidRPr="00AA0D3A">
        <w:rPr>
          <w:rFonts w:cstheme="minorHAnsi"/>
          <w:b/>
          <w:bCs/>
          <w:i/>
          <w:iCs/>
          <w:szCs w:val="28"/>
        </w:rPr>
        <w:t>The Mission Statement should only define the requirements and NOT the technology.</w:t>
      </w:r>
      <w:r w:rsidRPr="00AA0D3A">
        <w:rPr>
          <w:rFonts w:cstheme="minorHAnsi"/>
          <w:b/>
          <w:bCs/>
          <w:i/>
          <w:iCs/>
          <w:szCs w:val="28"/>
        </w:rPr>
        <w:br/>
      </w:r>
    </w:p>
    <w:p w14:paraId="51C86CAD" w14:textId="5D399479" w:rsidR="006B034E" w:rsidRPr="00AA0D3A" w:rsidRDefault="006B034E" w:rsidP="00A60F63">
      <w:pPr>
        <w:rPr>
          <w:rFonts w:cstheme="minorHAnsi"/>
          <w:szCs w:val="28"/>
        </w:rPr>
      </w:pPr>
      <w:r w:rsidRPr="00AA0D3A">
        <w:rPr>
          <w:rFonts w:cstheme="minorHAnsi"/>
          <w:szCs w:val="28"/>
        </w:rPr>
        <w:t>The Strategy Development Process starts with the Mission Statement and ends with the choice of the best Strategic option.  The first step is to review the St</w:t>
      </w:r>
      <w:r w:rsidR="00821BF6">
        <w:rPr>
          <w:rFonts w:cstheme="minorHAnsi"/>
          <w:szCs w:val="28"/>
        </w:rPr>
        <w:t>r</w:t>
      </w:r>
      <w:r w:rsidRPr="00AA0D3A">
        <w:rPr>
          <w:rFonts w:cstheme="minorHAnsi"/>
          <w:szCs w:val="28"/>
        </w:rPr>
        <w:t>ength</w:t>
      </w:r>
      <w:r w:rsidR="006F1894">
        <w:rPr>
          <w:rFonts w:cstheme="minorHAnsi"/>
          <w:szCs w:val="28"/>
        </w:rPr>
        <w:t>s</w:t>
      </w:r>
      <w:r w:rsidRPr="00AA0D3A">
        <w:rPr>
          <w:rFonts w:cstheme="minorHAnsi"/>
          <w:szCs w:val="28"/>
        </w:rPr>
        <w:t xml:space="preserve"> &amp; </w:t>
      </w:r>
      <w:r w:rsidR="00D1398D" w:rsidRPr="00AA0D3A">
        <w:rPr>
          <w:rFonts w:cstheme="minorHAnsi"/>
          <w:szCs w:val="28"/>
        </w:rPr>
        <w:t>W</w:t>
      </w:r>
      <w:r w:rsidRPr="00AA0D3A">
        <w:rPr>
          <w:rFonts w:cstheme="minorHAnsi"/>
          <w:szCs w:val="28"/>
        </w:rPr>
        <w:t>eaknesses of the management team at the start. The strength  could be in the form of intellectual p</w:t>
      </w:r>
      <w:r w:rsidR="00D1398D" w:rsidRPr="00AA0D3A">
        <w:rPr>
          <w:rFonts w:cstheme="minorHAnsi"/>
          <w:szCs w:val="28"/>
        </w:rPr>
        <w:t>r</w:t>
      </w:r>
      <w:r w:rsidRPr="00AA0D3A">
        <w:rPr>
          <w:rFonts w:cstheme="minorHAnsi"/>
          <w:szCs w:val="28"/>
        </w:rPr>
        <w:t xml:space="preserve">operty of the current staff; however this should not drive the final choice. Instead this could play a role in attracting </w:t>
      </w:r>
      <w:r w:rsidR="00C3345C" w:rsidRPr="00AA0D3A">
        <w:rPr>
          <w:rFonts w:cstheme="minorHAnsi"/>
          <w:szCs w:val="28"/>
        </w:rPr>
        <w:t>financing</w:t>
      </w:r>
      <w:r w:rsidRPr="00AA0D3A">
        <w:rPr>
          <w:rFonts w:cstheme="minorHAnsi"/>
          <w:szCs w:val="28"/>
        </w:rPr>
        <w:t>.  If the management does not contain personnel that  cover all likely bases, effort</w:t>
      </w:r>
      <w:r w:rsidR="00C31E6F" w:rsidRPr="00AA0D3A">
        <w:rPr>
          <w:rFonts w:cstheme="minorHAnsi"/>
          <w:szCs w:val="28"/>
        </w:rPr>
        <w:t>s</w:t>
      </w:r>
      <w:r w:rsidRPr="00AA0D3A">
        <w:rPr>
          <w:rFonts w:cstheme="minorHAnsi"/>
          <w:szCs w:val="28"/>
        </w:rPr>
        <w:t xml:space="preserve"> should be mounted to have relevant experts on consulting basis.</w:t>
      </w:r>
    </w:p>
    <w:p w14:paraId="1195B61E" w14:textId="37784908" w:rsidR="006B034E" w:rsidRPr="00AA0D3A" w:rsidRDefault="006B034E" w:rsidP="00A60F63">
      <w:pPr>
        <w:rPr>
          <w:rFonts w:cstheme="minorHAnsi"/>
          <w:szCs w:val="28"/>
        </w:rPr>
      </w:pPr>
    </w:p>
    <w:p w14:paraId="24475C1D" w14:textId="17B5CE7B" w:rsidR="00781EEE" w:rsidRDefault="006B034E" w:rsidP="00A60F63">
      <w:pPr>
        <w:rPr>
          <w:rFonts w:cstheme="minorHAnsi"/>
          <w:szCs w:val="28"/>
        </w:rPr>
      </w:pPr>
      <w:r w:rsidRPr="00AA0D3A">
        <w:rPr>
          <w:rFonts w:cstheme="minorHAnsi"/>
          <w:szCs w:val="28"/>
        </w:rPr>
        <w:t>The first major activity is the determination of market shar</w:t>
      </w:r>
      <w:r w:rsidR="00C31E6F" w:rsidRPr="00AA0D3A">
        <w:rPr>
          <w:rFonts w:cstheme="minorHAnsi"/>
          <w:szCs w:val="28"/>
        </w:rPr>
        <w:t>e.</w:t>
      </w:r>
      <w:r w:rsidR="000779E3" w:rsidRPr="00AA0D3A">
        <w:rPr>
          <w:rFonts w:cstheme="minorHAnsi"/>
          <w:szCs w:val="28"/>
        </w:rPr>
        <w:t xml:space="preserve">  It could be a brand new ser</w:t>
      </w:r>
      <w:r w:rsidR="00C31E6F" w:rsidRPr="00AA0D3A">
        <w:rPr>
          <w:rFonts w:cstheme="minorHAnsi"/>
          <w:szCs w:val="28"/>
        </w:rPr>
        <w:t>v</w:t>
      </w:r>
      <w:r w:rsidR="000779E3" w:rsidRPr="00AA0D3A">
        <w:rPr>
          <w:rFonts w:cstheme="minorHAnsi"/>
          <w:szCs w:val="28"/>
        </w:rPr>
        <w:t>ice or one or more of the current serv</w:t>
      </w:r>
      <w:r w:rsidR="00C31E6F" w:rsidRPr="00AA0D3A">
        <w:rPr>
          <w:rFonts w:cstheme="minorHAnsi"/>
          <w:szCs w:val="28"/>
        </w:rPr>
        <w:t>i</w:t>
      </w:r>
      <w:r w:rsidR="000779E3" w:rsidRPr="00AA0D3A">
        <w:rPr>
          <w:rFonts w:cstheme="minorHAnsi"/>
          <w:szCs w:val="28"/>
        </w:rPr>
        <w:t>ces  that leave room for a new entrant with better quality or</w:t>
      </w:r>
      <w:r w:rsidR="00C31E6F" w:rsidRPr="00AA0D3A">
        <w:rPr>
          <w:rFonts w:cstheme="minorHAnsi"/>
          <w:szCs w:val="28"/>
        </w:rPr>
        <w:t xml:space="preserve"> lower</w:t>
      </w:r>
      <w:r w:rsidR="000779E3" w:rsidRPr="00AA0D3A">
        <w:rPr>
          <w:rFonts w:cstheme="minorHAnsi"/>
          <w:szCs w:val="28"/>
        </w:rPr>
        <w:t xml:space="preserve">  costs.  A common mistake that is often made is to count all</w:t>
      </w:r>
      <w:r w:rsidR="00C3345C" w:rsidRPr="00AA0D3A">
        <w:rPr>
          <w:rFonts w:cstheme="minorHAnsi"/>
          <w:szCs w:val="28"/>
        </w:rPr>
        <w:t xml:space="preserve"> of</w:t>
      </w:r>
      <w:r w:rsidR="000779E3" w:rsidRPr="00AA0D3A">
        <w:rPr>
          <w:rFonts w:cstheme="minorHAnsi"/>
          <w:szCs w:val="28"/>
        </w:rPr>
        <w:t xml:space="preserve"> those who do not have se</w:t>
      </w:r>
      <w:r w:rsidR="00C31E6F" w:rsidRPr="00AA0D3A">
        <w:rPr>
          <w:rFonts w:cstheme="minorHAnsi"/>
          <w:szCs w:val="28"/>
        </w:rPr>
        <w:t>r</w:t>
      </w:r>
      <w:r w:rsidR="000779E3" w:rsidRPr="00AA0D3A">
        <w:rPr>
          <w:rFonts w:cstheme="minorHAnsi"/>
          <w:szCs w:val="28"/>
        </w:rPr>
        <w:t>v</w:t>
      </w:r>
      <w:r w:rsidR="00C31E6F" w:rsidRPr="00AA0D3A">
        <w:rPr>
          <w:rFonts w:cstheme="minorHAnsi"/>
          <w:szCs w:val="28"/>
        </w:rPr>
        <w:t>i</w:t>
      </w:r>
      <w:r w:rsidR="000779E3" w:rsidRPr="00AA0D3A">
        <w:rPr>
          <w:rFonts w:cstheme="minorHAnsi"/>
          <w:szCs w:val="28"/>
        </w:rPr>
        <w:t xml:space="preserve">ce as potential customers.  Recent COVID has demonstrated the risk here.  Several families could not help their children to join virtual classes because they could not afford modern </w:t>
      </w:r>
      <w:r w:rsidR="00F6498C" w:rsidRPr="00AA0D3A">
        <w:rPr>
          <w:rFonts w:cstheme="minorHAnsi"/>
          <w:szCs w:val="28"/>
        </w:rPr>
        <w:t>computers</w:t>
      </w:r>
      <w:r w:rsidR="00CD176D">
        <w:rPr>
          <w:rFonts w:cstheme="minorHAnsi"/>
          <w:szCs w:val="28"/>
        </w:rPr>
        <w:t xml:space="preserve"> and the interface equipment to connect to Internet</w:t>
      </w:r>
      <w:r w:rsidR="000779E3" w:rsidRPr="00AA0D3A">
        <w:rPr>
          <w:rFonts w:cstheme="minorHAnsi"/>
          <w:szCs w:val="28"/>
        </w:rPr>
        <w:t>!</w:t>
      </w:r>
      <w:r w:rsidR="00C31E6F" w:rsidRPr="00AA0D3A">
        <w:rPr>
          <w:rFonts w:cstheme="minorHAnsi"/>
          <w:szCs w:val="28"/>
        </w:rPr>
        <w:t xml:space="preserve"> </w:t>
      </w:r>
      <w:r w:rsidR="00781EEE">
        <w:rPr>
          <w:rFonts w:cstheme="minorHAnsi"/>
          <w:szCs w:val="28"/>
        </w:rPr>
        <w:t xml:space="preserve">In short, it </w:t>
      </w:r>
      <w:r w:rsidR="009D7D92">
        <w:rPr>
          <w:rFonts w:cstheme="minorHAnsi"/>
          <w:szCs w:val="28"/>
        </w:rPr>
        <w:t>is</w:t>
      </w:r>
      <w:r w:rsidR="00781EEE">
        <w:rPr>
          <w:rFonts w:cstheme="minorHAnsi"/>
          <w:szCs w:val="28"/>
        </w:rPr>
        <w:t xml:space="preserve"> not adequate to cover a potential user.  Your service should </w:t>
      </w:r>
      <w:r w:rsidR="008E2D89">
        <w:rPr>
          <w:rFonts w:cstheme="minorHAnsi"/>
          <w:szCs w:val="28"/>
        </w:rPr>
        <w:t>also</w:t>
      </w:r>
      <w:r w:rsidR="00781EEE">
        <w:rPr>
          <w:rFonts w:cstheme="minorHAnsi"/>
          <w:szCs w:val="28"/>
        </w:rPr>
        <w:t xml:space="preserve"> be affordable</w:t>
      </w:r>
      <w:r w:rsidR="0080330F">
        <w:rPr>
          <w:rFonts w:cstheme="minorHAnsi"/>
          <w:szCs w:val="28"/>
        </w:rPr>
        <w:t>.</w:t>
      </w:r>
    </w:p>
    <w:p w14:paraId="304A5BFF" w14:textId="2FB812F7" w:rsidR="00BA6F11" w:rsidRPr="00AA0D3A" w:rsidRDefault="00BA6F11" w:rsidP="00A60F63">
      <w:pPr>
        <w:rPr>
          <w:rFonts w:cstheme="minorHAnsi"/>
          <w:szCs w:val="28"/>
        </w:rPr>
      </w:pPr>
    </w:p>
    <w:p w14:paraId="43BC5297" w14:textId="34BF0772" w:rsidR="00BA6F11" w:rsidRDefault="00BA6F11" w:rsidP="00A60F63">
      <w:pPr>
        <w:rPr>
          <w:rFonts w:cstheme="minorHAnsi"/>
          <w:szCs w:val="28"/>
        </w:rPr>
      </w:pPr>
      <w:r w:rsidRPr="00AA0D3A">
        <w:rPr>
          <w:rFonts w:cstheme="minorHAnsi"/>
          <w:szCs w:val="28"/>
        </w:rPr>
        <w:t>That brings us to the mos</w:t>
      </w:r>
      <w:r w:rsidR="00C31E6F" w:rsidRPr="00AA0D3A">
        <w:rPr>
          <w:rFonts w:cstheme="minorHAnsi"/>
          <w:szCs w:val="28"/>
        </w:rPr>
        <w:t>t</w:t>
      </w:r>
      <w:r w:rsidRPr="00AA0D3A">
        <w:rPr>
          <w:rFonts w:cstheme="minorHAnsi"/>
          <w:szCs w:val="28"/>
        </w:rPr>
        <w:t xml:space="preserve"> important factor and that is the potential costs to the consumer.  In this regard , at least two factors are critical and should not be glossed over</w:t>
      </w:r>
      <w:r w:rsidR="008E2D89">
        <w:rPr>
          <w:rFonts w:cstheme="minorHAnsi"/>
          <w:szCs w:val="28"/>
        </w:rPr>
        <w:t>.</w:t>
      </w:r>
      <w:r w:rsidRPr="00AA0D3A">
        <w:rPr>
          <w:rFonts w:cstheme="minorHAnsi"/>
          <w:szCs w:val="28"/>
        </w:rPr>
        <w:t xml:space="preserve">  While the </w:t>
      </w:r>
      <w:r w:rsidRPr="00AA0D3A">
        <w:rPr>
          <w:rFonts w:cstheme="minorHAnsi"/>
          <w:szCs w:val="28"/>
        </w:rPr>
        <w:lastRenderedPageBreak/>
        <w:t>propagation loss for L</w:t>
      </w:r>
      <w:r w:rsidR="00C31E6F" w:rsidRPr="00AA0D3A">
        <w:rPr>
          <w:rFonts w:cstheme="minorHAnsi"/>
          <w:szCs w:val="28"/>
        </w:rPr>
        <w:t>EO</w:t>
      </w:r>
      <w:r w:rsidRPr="00AA0D3A">
        <w:rPr>
          <w:rFonts w:cstheme="minorHAnsi"/>
          <w:szCs w:val="28"/>
        </w:rPr>
        <w:t xml:space="preserve"> satellites is much lower, for the same coverage a</w:t>
      </w:r>
      <w:r w:rsidR="00C31E6F" w:rsidRPr="00AA0D3A">
        <w:rPr>
          <w:rFonts w:cstheme="minorHAnsi"/>
          <w:szCs w:val="28"/>
        </w:rPr>
        <w:t>r</w:t>
      </w:r>
      <w:r w:rsidRPr="00AA0D3A">
        <w:rPr>
          <w:rFonts w:cstheme="minorHAnsi"/>
          <w:szCs w:val="28"/>
        </w:rPr>
        <w:t>ea, their scan ang</w:t>
      </w:r>
      <w:r w:rsidR="009F51D9" w:rsidRPr="00AA0D3A">
        <w:rPr>
          <w:rFonts w:cstheme="minorHAnsi"/>
          <w:szCs w:val="28"/>
        </w:rPr>
        <w:t>l</w:t>
      </w:r>
      <w:r w:rsidRPr="00AA0D3A">
        <w:rPr>
          <w:rFonts w:cstheme="minorHAnsi"/>
          <w:szCs w:val="28"/>
        </w:rPr>
        <w:t xml:space="preserve">e is much larger, thus reducing the antenna gain which has to be compensated with higher power. Second, small antennas for GEO satellites are much simpler than those for LEO systems which require phase array antennas in order to switch </w:t>
      </w:r>
      <w:r w:rsidR="00C3345C" w:rsidRPr="00AA0D3A">
        <w:rPr>
          <w:rFonts w:cstheme="minorHAnsi"/>
          <w:szCs w:val="28"/>
        </w:rPr>
        <w:t xml:space="preserve">quickly </w:t>
      </w:r>
      <w:r w:rsidRPr="00AA0D3A">
        <w:rPr>
          <w:rFonts w:cstheme="minorHAnsi"/>
          <w:szCs w:val="28"/>
        </w:rPr>
        <w:t xml:space="preserve">from one </w:t>
      </w:r>
      <w:r w:rsidR="00432425" w:rsidRPr="00AA0D3A">
        <w:rPr>
          <w:rFonts w:cstheme="minorHAnsi"/>
          <w:szCs w:val="28"/>
        </w:rPr>
        <w:t>satellite to the next.  The second  factor is still not</w:t>
      </w:r>
      <w:r w:rsidR="00C3345C" w:rsidRPr="00AA0D3A">
        <w:rPr>
          <w:rFonts w:cstheme="minorHAnsi"/>
          <w:szCs w:val="28"/>
        </w:rPr>
        <w:t xml:space="preserve"> yet</w:t>
      </w:r>
      <w:r w:rsidR="00432425" w:rsidRPr="00AA0D3A">
        <w:rPr>
          <w:rFonts w:cstheme="minorHAnsi"/>
          <w:szCs w:val="28"/>
        </w:rPr>
        <w:t xml:space="preserve"> </w:t>
      </w:r>
      <w:r w:rsidR="00CD176D">
        <w:rPr>
          <w:rFonts w:cstheme="minorHAnsi"/>
          <w:szCs w:val="28"/>
        </w:rPr>
        <w:t xml:space="preserve">fully </w:t>
      </w:r>
      <w:r w:rsidR="00432425" w:rsidRPr="00AA0D3A">
        <w:rPr>
          <w:rFonts w:cstheme="minorHAnsi"/>
          <w:szCs w:val="28"/>
        </w:rPr>
        <w:t>resolved and it is not</w:t>
      </w:r>
      <w:r w:rsidR="00CD176D">
        <w:rPr>
          <w:rFonts w:cstheme="minorHAnsi"/>
          <w:szCs w:val="28"/>
        </w:rPr>
        <w:t xml:space="preserve"> yet</w:t>
      </w:r>
      <w:r w:rsidR="00432425" w:rsidRPr="00AA0D3A">
        <w:rPr>
          <w:rFonts w:cstheme="minorHAnsi"/>
          <w:szCs w:val="28"/>
        </w:rPr>
        <w:t xml:space="preserve"> certain that the final designs wi</w:t>
      </w:r>
      <w:r w:rsidR="009F51D9" w:rsidRPr="00AA0D3A">
        <w:rPr>
          <w:rFonts w:cstheme="minorHAnsi"/>
          <w:szCs w:val="28"/>
        </w:rPr>
        <w:t>l</w:t>
      </w:r>
      <w:r w:rsidR="00432425" w:rsidRPr="00AA0D3A">
        <w:rPr>
          <w:rFonts w:cstheme="minorHAnsi"/>
          <w:szCs w:val="28"/>
        </w:rPr>
        <w:t>l meet the cost targets.</w:t>
      </w:r>
    </w:p>
    <w:p w14:paraId="181F7838" w14:textId="66EEE5A8" w:rsidR="00CE625D" w:rsidRDefault="00CE625D" w:rsidP="00A60F63">
      <w:pPr>
        <w:rPr>
          <w:rFonts w:cstheme="minorHAnsi"/>
          <w:szCs w:val="28"/>
        </w:rPr>
      </w:pPr>
    </w:p>
    <w:p w14:paraId="75ED59E2" w14:textId="1F8D7430" w:rsidR="00CE625D" w:rsidRPr="00657B1F" w:rsidRDefault="00CE625D" w:rsidP="00A60F63">
      <w:pPr>
        <w:rPr>
          <w:rFonts w:cstheme="minorHAnsi"/>
          <w:b/>
          <w:bCs/>
          <w:i/>
          <w:iCs/>
          <w:szCs w:val="28"/>
        </w:rPr>
      </w:pPr>
      <w:r>
        <w:rPr>
          <w:rFonts w:cstheme="minorHAnsi"/>
          <w:b/>
          <w:bCs/>
          <w:i/>
          <w:iCs/>
          <w:szCs w:val="28"/>
        </w:rPr>
        <w:t xml:space="preserve"> Proper assessme</w:t>
      </w:r>
      <w:r w:rsidR="006E49D8">
        <w:rPr>
          <w:rFonts w:cstheme="minorHAnsi"/>
          <w:b/>
          <w:bCs/>
          <w:i/>
          <w:iCs/>
          <w:szCs w:val="28"/>
        </w:rPr>
        <w:t>n</w:t>
      </w:r>
      <w:r>
        <w:rPr>
          <w:rFonts w:cstheme="minorHAnsi"/>
          <w:b/>
          <w:bCs/>
          <w:i/>
          <w:iCs/>
          <w:szCs w:val="28"/>
        </w:rPr>
        <w:t>t of</w:t>
      </w:r>
      <w:r w:rsidR="006E49D8">
        <w:rPr>
          <w:rFonts w:cstheme="minorHAnsi"/>
          <w:b/>
          <w:bCs/>
          <w:i/>
          <w:iCs/>
          <w:szCs w:val="28"/>
        </w:rPr>
        <w:t xml:space="preserve"> </w:t>
      </w:r>
      <w:r>
        <w:rPr>
          <w:rFonts w:cstheme="minorHAnsi"/>
          <w:b/>
          <w:bCs/>
          <w:i/>
          <w:iCs/>
          <w:szCs w:val="28"/>
        </w:rPr>
        <w:t>market share is key to eventual success. It should not be assumed that all the unmet demand will be met with your system unless you have confirmed the consumer equipme</w:t>
      </w:r>
      <w:r w:rsidR="006E49D8">
        <w:rPr>
          <w:rFonts w:cstheme="minorHAnsi"/>
          <w:b/>
          <w:bCs/>
          <w:i/>
          <w:iCs/>
          <w:szCs w:val="28"/>
        </w:rPr>
        <w:t>n</w:t>
      </w:r>
      <w:r>
        <w:rPr>
          <w:rFonts w:cstheme="minorHAnsi"/>
          <w:b/>
          <w:bCs/>
          <w:i/>
          <w:iCs/>
          <w:szCs w:val="28"/>
        </w:rPr>
        <w:t>t cost</w:t>
      </w:r>
      <w:r w:rsidR="006E49D8">
        <w:rPr>
          <w:rFonts w:cstheme="minorHAnsi"/>
          <w:b/>
          <w:bCs/>
          <w:i/>
          <w:iCs/>
          <w:szCs w:val="28"/>
        </w:rPr>
        <w:t xml:space="preserve"> </w:t>
      </w:r>
      <w:r w:rsidR="002C7368">
        <w:rPr>
          <w:rFonts w:cstheme="minorHAnsi"/>
          <w:b/>
          <w:bCs/>
          <w:i/>
          <w:iCs/>
          <w:szCs w:val="28"/>
        </w:rPr>
        <w:t>for the candidate systems</w:t>
      </w:r>
      <w:r w:rsidR="009D7D92">
        <w:rPr>
          <w:rFonts w:cstheme="minorHAnsi"/>
          <w:b/>
          <w:bCs/>
          <w:i/>
          <w:iCs/>
          <w:szCs w:val="28"/>
        </w:rPr>
        <w:t>.</w:t>
      </w:r>
      <w:r w:rsidR="002C7368">
        <w:rPr>
          <w:rFonts w:cstheme="minorHAnsi"/>
          <w:b/>
          <w:bCs/>
          <w:i/>
          <w:iCs/>
          <w:szCs w:val="28"/>
        </w:rPr>
        <w:t xml:space="preserve"> </w:t>
      </w:r>
      <w:r w:rsidR="009D7D92">
        <w:rPr>
          <w:rFonts w:cstheme="minorHAnsi"/>
          <w:b/>
          <w:bCs/>
          <w:i/>
          <w:iCs/>
          <w:szCs w:val="28"/>
        </w:rPr>
        <w:t>A</w:t>
      </w:r>
      <w:r w:rsidR="002C7368">
        <w:rPr>
          <w:rFonts w:cstheme="minorHAnsi"/>
          <w:b/>
          <w:bCs/>
          <w:i/>
          <w:iCs/>
          <w:szCs w:val="28"/>
        </w:rPr>
        <w:t>t this stage</w:t>
      </w:r>
      <w:r w:rsidR="009D7D92">
        <w:rPr>
          <w:rFonts w:cstheme="minorHAnsi"/>
          <w:b/>
          <w:bCs/>
          <w:i/>
          <w:iCs/>
          <w:szCs w:val="28"/>
        </w:rPr>
        <w:t>,</w:t>
      </w:r>
      <w:r w:rsidR="002C7368">
        <w:rPr>
          <w:rFonts w:cstheme="minorHAnsi"/>
          <w:b/>
          <w:bCs/>
          <w:i/>
          <w:iCs/>
          <w:szCs w:val="28"/>
        </w:rPr>
        <w:t xml:space="preserve"> </w:t>
      </w:r>
      <w:r w:rsidR="009D7D92">
        <w:rPr>
          <w:rFonts w:cstheme="minorHAnsi"/>
          <w:b/>
          <w:bCs/>
          <w:i/>
          <w:iCs/>
          <w:szCs w:val="28"/>
        </w:rPr>
        <w:t>t</w:t>
      </w:r>
      <w:r w:rsidR="002C7368">
        <w:rPr>
          <w:rFonts w:cstheme="minorHAnsi"/>
          <w:b/>
          <w:bCs/>
          <w:i/>
          <w:iCs/>
          <w:szCs w:val="28"/>
        </w:rPr>
        <w:t xml:space="preserve">he likely market share should be captured through a series of graphs with likely consumer </w:t>
      </w:r>
      <w:r w:rsidR="00E2648D">
        <w:rPr>
          <w:rFonts w:cstheme="minorHAnsi"/>
          <w:b/>
          <w:bCs/>
          <w:i/>
          <w:iCs/>
          <w:szCs w:val="28"/>
        </w:rPr>
        <w:t xml:space="preserve">costs </w:t>
      </w:r>
      <w:r w:rsidR="00D206EF">
        <w:rPr>
          <w:rFonts w:cstheme="minorHAnsi"/>
          <w:b/>
          <w:bCs/>
          <w:i/>
          <w:iCs/>
          <w:szCs w:val="28"/>
        </w:rPr>
        <w:t>as a parameter.</w:t>
      </w:r>
    </w:p>
    <w:p w14:paraId="51FADF1D" w14:textId="5B92FFDC" w:rsidR="00550CFF" w:rsidRPr="00AA0D3A" w:rsidRDefault="00550CFF" w:rsidP="00A60F63">
      <w:pPr>
        <w:rPr>
          <w:rFonts w:cstheme="minorHAnsi"/>
          <w:szCs w:val="28"/>
        </w:rPr>
      </w:pPr>
    </w:p>
    <w:p w14:paraId="08DC5384" w14:textId="077CAB46" w:rsidR="00E90939" w:rsidRPr="00AA0D3A" w:rsidRDefault="00E90939" w:rsidP="00A60F63">
      <w:pPr>
        <w:rPr>
          <w:rFonts w:cstheme="minorHAnsi"/>
          <w:b/>
          <w:bCs/>
          <w:i/>
          <w:iCs/>
          <w:szCs w:val="28"/>
        </w:rPr>
      </w:pPr>
    </w:p>
    <w:p w14:paraId="54C3585F" w14:textId="347DE506" w:rsidR="00E90939" w:rsidRPr="00AA0D3A" w:rsidRDefault="00E90939" w:rsidP="00A60F63">
      <w:pPr>
        <w:rPr>
          <w:rFonts w:cstheme="minorHAnsi"/>
          <w:szCs w:val="28"/>
        </w:rPr>
      </w:pPr>
      <w:r w:rsidRPr="00AA0D3A">
        <w:rPr>
          <w:rFonts w:cstheme="minorHAnsi"/>
          <w:szCs w:val="28"/>
        </w:rPr>
        <w:t>With market data in hand, the next step is to identify viable strategic options for the full system.  This effort could be a major one and requires expertise in</w:t>
      </w:r>
      <w:r w:rsidR="006835D0" w:rsidRPr="00AA0D3A">
        <w:rPr>
          <w:rFonts w:cstheme="minorHAnsi"/>
          <w:szCs w:val="28"/>
        </w:rPr>
        <w:t>:</w:t>
      </w:r>
    </w:p>
    <w:p w14:paraId="461A4233" w14:textId="786A6615" w:rsidR="006835D0" w:rsidRPr="00AA0D3A" w:rsidRDefault="006835D0" w:rsidP="00A60F63">
      <w:pPr>
        <w:rPr>
          <w:rFonts w:cstheme="minorHAnsi"/>
          <w:szCs w:val="28"/>
        </w:rPr>
      </w:pPr>
    </w:p>
    <w:p w14:paraId="24DB1F61" w14:textId="2F8033D3" w:rsidR="006835D0" w:rsidRPr="00AA0D3A" w:rsidRDefault="006835D0" w:rsidP="006835D0">
      <w:pPr>
        <w:pStyle w:val="ListParagraph"/>
        <w:numPr>
          <w:ilvl w:val="0"/>
          <w:numId w:val="9"/>
        </w:numPr>
        <w:rPr>
          <w:rFonts w:cstheme="minorHAnsi"/>
          <w:szCs w:val="28"/>
        </w:rPr>
      </w:pPr>
      <w:r w:rsidRPr="00AA0D3A">
        <w:rPr>
          <w:rFonts w:cstheme="minorHAnsi"/>
          <w:szCs w:val="28"/>
        </w:rPr>
        <w:t>Applicable regulations, both national and international</w:t>
      </w:r>
    </w:p>
    <w:p w14:paraId="6450F1A1" w14:textId="1733B745" w:rsidR="006835D0" w:rsidRPr="00AA0D3A" w:rsidRDefault="006835D0" w:rsidP="006835D0">
      <w:pPr>
        <w:pStyle w:val="ListParagraph"/>
        <w:numPr>
          <w:ilvl w:val="0"/>
          <w:numId w:val="9"/>
        </w:numPr>
        <w:rPr>
          <w:rFonts w:cstheme="minorHAnsi"/>
          <w:szCs w:val="28"/>
        </w:rPr>
      </w:pPr>
      <w:r w:rsidRPr="00AA0D3A">
        <w:rPr>
          <w:rFonts w:cstheme="minorHAnsi"/>
          <w:szCs w:val="28"/>
        </w:rPr>
        <w:t>System design for both space and ground segments</w:t>
      </w:r>
    </w:p>
    <w:p w14:paraId="360A86F7" w14:textId="005446AB" w:rsidR="006835D0" w:rsidRPr="00AA0D3A" w:rsidRDefault="006835D0" w:rsidP="006835D0">
      <w:pPr>
        <w:pStyle w:val="ListParagraph"/>
        <w:numPr>
          <w:ilvl w:val="0"/>
          <w:numId w:val="9"/>
        </w:numPr>
        <w:rPr>
          <w:rFonts w:cstheme="minorHAnsi"/>
          <w:szCs w:val="28"/>
        </w:rPr>
      </w:pPr>
      <w:r w:rsidRPr="00AA0D3A">
        <w:rPr>
          <w:rFonts w:cstheme="minorHAnsi"/>
          <w:szCs w:val="28"/>
        </w:rPr>
        <w:t>Engineering cost estimates for each of the o</w:t>
      </w:r>
      <w:r w:rsidR="00AA0D3A">
        <w:rPr>
          <w:rFonts w:cstheme="minorHAnsi"/>
          <w:szCs w:val="28"/>
        </w:rPr>
        <w:t>p</w:t>
      </w:r>
      <w:r w:rsidRPr="00AA0D3A">
        <w:rPr>
          <w:rFonts w:cstheme="minorHAnsi"/>
          <w:szCs w:val="28"/>
        </w:rPr>
        <w:t>tions.</w:t>
      </w:r>
    </w:p>
    <w:p w14:paraId="4F47CE29" w14:textId="3697825C" w:rsidR="006835D0" w:rsidRPr="00AA0D3A" w:rsidRDefault="006835D0" w:rsidP="006835D0">
      <w:pPr>
        <w:rPr>
          <w:rFonts w:cstheme="minorHAnsi"/>
          <w:szCs w:val="28"/>
        </w:rPr>
      </w:pPr>
    </w:p>
    <w:p w14:paraId="6D70E666" w14:textId="4A42B260" w:rsidR="006835D0" w:rsidRDefault="006835D0" w:rsidP="006835D0">
      <w:pPr>
        <w:rPr>
          <w:rFonts w:cstheme="minorHAnsi"/>
          <w:szCs w:val="28"/>
        </w:rPr>
      </w:pPr>
      <w:r w:rsidRPr="00AA0D3A">
        <w:rPr>
          <w:rFonts w:cstheme="minorHAnsi"/>
          <w:szCs w:val="28"/>
        </w:rPr>
        <w:t xml:space="preserve">The above estimates are not required with  high certainty, but should be accurate enough to distinguish one option from the other on the basis of estimated capacity, user equipment complexity and costs and time frames.  This is the stage when a </w:t>
      </w:r>
      <w:r w:rsidR="00D467D1">
        <w:rPr>
          <w:rFonts w:cstheme="minorHAnsi"/>
          <w:szCs w:val="28"/>
        </w:rPr>
        <w:t>tentative</w:t>
      </w:r>
      <w:r w:rsidR="00B320BB">
        <w:rPr>
          <w:rFonts w:cstheme="minorHAnsi"/>
          <w:szCs w:val="28"/>
        </w:rPr>
        <w:t xml:space="preserve"> </w:t>
      </w:r>
      <w:r w:rsidRPr="00AA0D3A">
        <w:rPr>
          <w:rFonts w:cstheme="minorHAnsi"/>
          <w:szCs w:val="28"/>
        </w:rPr>
        <w:t>decision could be made with regard to orbit, viz  GEO, LEO and MEO.  If it becomes absolutely necessary</w:t>
      </w:r>
      <w:r w:rsidR="00D63451" w:rsidRPr="00AA0D3A">
        <w:rPr>
          <w:rFonts w:cstheme="minorHAnsi"/>
          <w:szCs w:val="28"/>
        </w:rPr>
        <w:t xml:space="preserve">, industry could be consulted.  In the context of current environment, it is important to make key decisions objectively and not to go with the flow necessarily.   The final step is to narrow the choices to a maximum of three options  These selected options should be narrowed further by a risk analysis—technical, engineering and financial.  Hopefully, one option will stand out and </w:t>
      </w:r>
      <w:r w:rsidR="00082C68" w:rsidRPr="00AA0D3A">
        <w:rPr>
          <w:rFonts w:cstheme="minorHAnsi"/>
          <w:szCs w:val="28"/>
        </w:rPr>
        <w:t>take</w:t>
      </w:r>
      <w:r w:rsidR="00AA0D3A">
        <w:rPr>
          <w:rFonts w:cstheme="minorHAnsi"/>
          <w:szCs w:val="28"/>
        </w:rPr>
        <w:t xml:space="preserve"> the team</w:t>
      </w:r>
      <w:r w:rsidR="00EA37D5">
        <w:rPr>
          <w:rFonts w:cstheme="minorHAnsi"/>
          <w:szCs w:val="28"/>
        </w:rPr>
        <w:t xml:space="preserve"> </w:t>
      </w:r>
      <w:r w:rsidR="00082C68" w:rsidRPr="00AA0D3A">
        <w:rPr>
          <w:rFonts w:cstheme="minorHAnsi"/>
          <w:szCs w:val="28"/>
        </w:rPr>
        <w:t>to the next step of de</w:t>
      </w:r>
      <w:r w:rsidR="00AA0D3A">
        <w:rPr>
          <w:rFonts w:cstheme="minorHAnsi"/>
          <w:szCs w:val="28"/>
        </w:rPr>
        <w:t>ve</w:t>
      </w:r>
      <w:r w:rsidR="00082C68" w:rsidRPr="00AA0D3A">
        <w:rPr>
          <w:rFonts w:cstheme="minorHAnsi"/>
          <w:szCs w:val="28"/>
        </w:rPr>
        <w:t>loping a Business Plan.</w:t>
      </w:r>
      <w:r w:rsidRPr="00AA0D3A">
        <w:rPr>
          <w:rFonts w:cstheme="minorHAnsi"/>
          <w:szCs w:val="28"/>
        </w:rPr>
        <w:t xml:space="preserve"> </w:t>
      </w:r>
    </w:p>
    <w:p w14:paraId="7BC1E3A3" w14:textId="5846F174" w:rsidR="00F63D03" w:rsidRDefault="00F63D03" w:rsidP="006835D0">
      <w:pPr>
        <w:rPr>
          <w:rFonts w:cstheme="minorHAnsi"/>
          <w:szCs w:val="28"/>
        </w:rPr>
      </w:pPr>
    </w:p>
    <w:p w14:paraId="4DABEC1E" w14:textId="310BDFD2" w:rsidR="0028472F" w:rsidRDefault="00F63D03" w:rsidP="00A60F63">
      <w:pPr>
        <w:rPr>
          <w:rFonts w:cstheme="minorHAnsi"/>
          <w:b/>
          <w:bCs/>
          <w:i/>
          <w:iCs/>
          <w:szCs w:val="28"/>
        </w:rPr>
      </w:pPr>
      <w:r>
        <w:rPr>
          <w:rFonts w:cstheme="minorHAnsi"/>
          <w:b/>
          <w:bCs/>
          <w:i/>
          <w:iCs/>
          <w:szCs w:val="28"/>
        </w:rPr>
        <w:t>Risk analysis of the selected options is a critical step before Bu</w:t>
      </w:r>
      <w:r w:rsidR="0057392A">
        <w:rPr>
          <w:rFonts w:cstheme="minorHAnsi"/>
          <w:b/>
          <w:bCs/>
          <w:i/>
          <w:iCs/>
          <w:szCs w:val="28"/>
        </w:rPr>
        <w:t>si</w:t>
      </w:r>
      <w:r>
        <w:rPr>
          <w:rFonts w:cstheme="minorHAnsi"/>
          <w:b/>
          <w:bCs/>
          <w:i/>
          <w:iCs/>
          <w:szCs w:val="28"/>
        </w:rPr>
        <w:t>ness Plan development</w:t>
      </w:r>
    </w:p>
    <w:p w14:paraId="27F412CF" w14:textId="77777777" w:rsidR="008E2D89" w:rsidRDefault="008E2D89" w:rsidP="00A60F63">
      <w:pPr>
        <w:rPr>
          <w:rFonts w:cstheme="minorHAnsi"/>
          <w:szCs w:val="28"/>
          <w:u w:val="single"/>
        </w:rPr>
      </w:pPr>
    </w:p>
    <w:p w14:paraId="36458C8A" w14:textId="77777777" w:rsidR="0028472F" w:rsidRDefault="0028472F" w:rsidP="00A60F63">
      <w:pPr>
        <w:rPr>
          <w:rFonts w:cstheme="minorHAnsi"/>
          <w:szCs w:val="28"/>
          <w:u w:val="single"/>
        </w:rPr>
      </w:pPr>
    </w:p>
    <w:p w14:paraId="06EDF3CE" w14:textId="221C4EAC" w:rsidR="00E90939" w:rsidRDefault="00D467D1" w:rsidP="00A60F63">
      <w:pPr>
        <w:rPr>
          <w:rFonts w:cstheme="minorHAnsi"/>
          <w:b/>
          <w:bCs/>
          <w:szCs w:val="28"/>
          <w:u w:val="single"/>
        </w:rPr>
      </w:pPr>
      <w:r w:rsidRPr="00C80D08">
        <w:rPr>
          <w:rFonts w:cstheme="minorHAnsi"/>
          <w:b/>
          <w:bCs/>
          <w:szCs w:val="28"/>
          <w:u w:val="single"/>
        </w:rPr>
        <w:t>Business Plan</w:t>
      </w:r>
    </w:p>
    <w:p w14:paraId="3302EB4F" w14:textId="77777777" w:rsidR="008270E8" w:rsidRPr="00C80D08" w:rsidRDefault="008270E8" w:rsidP="00A60F63">
      <w:pPr>
        <w:rPr>
          <w:rFonts w:cstheme="minorHAnsi"/>
          <w:b/>
          <w:bCs/>
          <w:szCs w:val="28"/>
          <w:u w:val="single"/>
        </w:rPr>
      </w:pPr>
    </w:p>
    <w:p w14:paraId="6CD50A56" w14:textId="1F1DF510" w:rsidR="00B0556D" w:rsidRDefault="0028472F" w:rsidP="00A60F63">
      <w:pPr>
        <w:rPr>
          <w:rFonts w:cstheme="minorHAnsi"/>
          <w:szCs w:val="28"/>
        </w:rPr>
      </w:pPr>
      <w:r>
        <w:rPr>
          <w:rFonts w:cstheme="minorHAnsi"/>
          <w:szCs w:val="28"/>
        </w:rPr>
        <w:t>T</w:t>
      </w:r>
      <w:r w:rsidR="00C8772D">
        <w:rPr>
          <w:rFonts w:cstheme="minorHAnsi"/>
          <w:szCs w:val="28"/>
        </w:rPr>
        <w:t>he Business Plan is  often described as a brief life history of the project, past present and future</w:t>
      </w:r>
      <w:r w:rsidR="007C4B81">
        <w:rPr>
          <w:rFonts w:cstheme="minorHAnsi"/>
          <w:szCs w:val="28"/>
        </w:rPr>
        <w:t xml:space="preserve"> for the company</w:t>
      </w:r>
      <w:r w:rsidR="00B0556D">
        <w:rPr>
          <w:rFonts w:cstheme="minorHAnsi"/>
          <w:szCs w:val="28"/>
        </w:rPr>
        <w:t>.</w:t>
      </w:r>
      <w:r w:rsidR="00583403">
        <w:rPr>
          <w:rFonts w:cstheme="minorHAnsi"/>
          <w:szCs w:val="28"/>
        </w:rPr>
        <w:t xml:space="preserve"> </w:t>
      </w:r>
      <w:r w:rsidR="00B0556D">
        <w:rPr>
          <w:rFonts w:cstheme="minorHAnsi"/>
          <w:szCs w:val="28"/>
        </w:rPr>
        <w:t>The last item is</w:t>
      </w:r>
      <w:r w:rsidR="00583403">
        <w:rPr>
          <w:rFonts w:cstheme="minorHAnsi"/>
          <w:szCs w:val="28"/>
        </w:rPr>
        <w:t xml:space="preserve"> </w:t>
      </w:r>
      <w:r w:rsidR="00B0556D">
        <w:rPr>
          <w:rFonts w:cstheme="minorHAnsi"/>
          <w:szCs w:val="28"/>
        </w:rPr>
        <w:t xml:space="preserve">of course presented through the selected strategic option and the </w:t>
      </w:r>
      <w:r w:rsidR="00583403">
        <w:rPr>
          <w:rFonts w:cstheme="minorHAnsi"/>
          <w:szCs w:val="28"/>
        </w:rPr>
        <w:t>accompanying</w:t>
      </w:r>
      <w:r w:rsidR="00B0556D">
        <w:rPr>
          <w:rFonts w:cstheme="minorHAnsi"/>
          <w:szCs w:val="28"/>
        </w:rPr>
        <w:t xml:space="preserve"> financial calculated on the expected costs and revenues.</w:t>
      </w:r>
    </w:p>
    <w:p w14:paraId="794F013B" w14:textId="77777777" w:rsidR="00B0556D" w:rsidRDefault="00B0556D" w:rsidP="00A60F63">
      <w:pPr>
        <w:rPr>
          <w:rFonts w:cstheme="minorHAnsi"/>
          <w:szCs w:val="28"/>
        </w:rPr>
      </w:pPr>
    </w:p>
    <w:p w14:paraId="2644D758" w14:textId="5B4F2F44" w:rsidR="0046720A" w:rsidRDefault="00B0556D" w:rsidP="00A60F63">
      <w:pPr>
        <w:rPr>
          <w:rFonts w:cstheme="minorHAnsi"/>
          <w:szCs w:val="28"/>
        </w:rPr>
      </w:pPr>
      <w:r>
        <w:rPr>
          <w:rFonts w:cstheme="minorHAnsi"/>
          <w:szCs w:val="28"/>
        </w:rPr>
        <w:t>The second crucial factor is the quality of management; in particular they often look for indicators that demonstrate signs of flexibility and ability to make midcourse adjustments</w:t>
      </w:r>
      <w:r w:rsidR="0028472F">
        <w:rPr>
          <w:rFonts w:cstheme="minorHAnsi"/>
          <w:szCs w:val="28"/>
        </w:rPr>
        <w:t xml:space="preserve"> </w:t>
      </w:r>
      <w:r w:rsidR="009D7D92">
        <w:rPr>
          <w:rFonts w:cstheme="minorHAnsi"/>
          <w:szCs w:val="28"/>
        </w:rPr>
        <w:t xml:space="preserve">objectively </w:t>
      </w:r>
      <w:r w:rsidR="0046720A">
        <w:rPr>
          <w:rFonts w:cstheme="minorHAnsi"/>
          <w:szCs w:val="28"/>
        </w:rPr>
        <w:t>rather than</w:t>
      </w:r>
      <w:r w:rsidR="00314FC0">
        <w:rPr>
          <w:rFonts w:cstheme="minorHAnsi"/>
          <w:szCs w:val="28"/>
        </w:rPr>
        <w:t xml:space="preserve"> with</w:t>
      </w:r>
      <w:r w:rsidR="0046720A">
        <w:rPr>
          <w:rFonts w:cstheme="minorHAnsi"/>
          <w:szCs w:val="28"/>
        </w:rPr>
        <w:t xml:space="preserve"> </w:t>
      </w:r>
      <w:r w:rsidR="00583403">
        <w:rPr>
          <w:rFonts w:cstheme="minorHAnsi"/>
          <w:szCs w:val="28"/>
        </w:rPr>
        <w:t>rigidi</w:t>
      </w:r>
      <w:r w:rsidR="005E5907">
        <w:rPr>
          <w:rFonts w:cstheme="minorHAnsi"/>
          <w:szCs w:val="28"/>
        </w:rPr>
        <w:t>t</w:t>
      </w:r>
      <w:r w:rsidR="00583403">
        <w:rPr>
          <w:rFonts w:cstheme="minorHAnsi"/>
          <w:szCs w:val="28"/>
        </w:rPr>
        <w:t>y</w:t>
      </w:r>
      <w:r w:rsidR="0046720A">
        <w:rPr>
          <w:rFonts w:cstheme="minorHAnsi"/>
          <w:szCs w:val="28"/>
        </w:rPr>
        <w:t>.</w:t>
      </w:r>
    </w:p>
    <w:p w14:paraId="2E5C82E5" w14:textId="1788768C" w:rsidR="003B1F15" w:rsidRDefault="003B1F15" w:rsidP="00A60F63">
      <w:pPr>
        <w:rPr>
          <w:rFonts w:cstheme="minorHAnsi"/>
          <w:szCs w:val="28"/>
        </w:rPr>
      </w:pPr>
    </w:p>
    <w:p w14:paraId="01EE163B" w14:textId="266305C4" w:rsidR="00C8772D" w:rsidRPr="003B1F15" w:rsidRDefault="00C8772D" w:rsidP="00A60F63">
      <w:pPr>
        <w:rPr>
          <w:rFonts w:cstheme="minorHAnsi"/>
          <w:b/>
          <w:bCs/>
          <w:i/>
          <w:iCs/>
          <w:szCs w:val="28"/>
        </w:rPr>
      </w:pPr>
      <w:r w:rsidRPr="00583403">
        <w:rPr>
          <w:rFonts w:cstheme="minorHAnsi"/>
          <w:b/>
          <w:bCs/>
          <w:i/>
          <w:iCs/>
          <w:szCs w:val="28"/>
        </w:rPr>
        <w:lastRenderedPageBreak/>
        <w:t xml:space="preserve"> Business </w:t>
      </w:r>
      <w:r w:rsidR="00B914A1">
        <w:rPr>
          <w:rFonts w:cstheme="minorHAnsi"/>
          <w:b/>
          <w:bCs/>
          <w:i/>
          <w:iCs/>
          <w:szCs w:val="28"/>
        </w:rPr>
        <w:t>P</w:t>
      </w:r>
      <w:r w:rsidRPr="00583403">
        <w:rPr>
          <w:rFonts w:cstheme="minorHAnsi"/>
          <w:b/>
          <w:bCs/>
          <w:i/>
          <w:iCs/>
          <w:szCs w:val="28"/>
        </w:rPr>
        <w:t xml:space="preserve">lan </w:t>
      </w:r>
      <w:r w:rsidR="003B1F15" w:rsidRPr="00583403">
        <w:rPr>
          <w:rFonts w:cstheme="minorHAnsi"/>
          <w:b/>
          <w:bCs/>
          <w:i/>
          <w:iCs/>
          <w:szCs w:val="28"/>
        </w:rPr>
        <w:t xml:space="preserve">document ad its discussions thereof should aim at convincing the financial </w:t>
      </w:r>
      <w:r w:rsidR="00B914A1">
        <w:rPr>
          <w:rFonts w:cstheme="minorHAnsi"/>
          <w:b/>
          <w:bCs/>
          <w:i/>
          <w:iCs/>
          <w:szCs w:val="28"/>
        </w:rPr>
        <w:t xml:space="preserve">experts </w:t>
      </w:r>
      <w:r w:rsidR="003B1F15" w:rsidRPr="00583403">
        <w:rPr>
          <w:rFonts w:cstheme="minorHAnsi"/>
          <w:b/>
          <w:bCs/>
          <w:i/>
          <w:iCs/>
          <w:szCs w:val="28"/>
        </w:rPr>
        <w:t>that a sound management</w:t>
      </w:r>
      <w:r w:rsidR="00DE3340">
        <w:rPr>
          <w:rFonts w:cstheme="minorHAnsi"/>
          <w:b/>
          <w:bCs/>
          <w:i/>
          <w:iCs/>
          <w:szCs w:val="28"/>
        </w:rPr>
        <w:t xml:space="preserve"> i</w:t>
      </w:r>
      <w:r w:rsidR="003B1F15" w:rsidRPr="00583403">
        <w:rPr>
          <w:rFonts w:cstheme="minorHAnsi"/>
          <w:b/>
          <w:bCs/>
          <w:i/>
          <w:iCs/>
          <w:szCs w:val="28"/>
        </w:rPr>
        <w:t xml:space="preserve">s in place and is capable of handling their </w:t>
      </w:r>
      <w:r w:rsidR="00B914A1">
        <w:rPr>
          <w:rFonts w:cstheme="minorHAnsi"/>
          <w:b/>
          <w:bCs/>
          <w:i/>
          <w:iCs/>
          <w:szCs w:val="28"/>
        </w:rPr>
        <w:t>responsibilities</w:t>
      </w:r>
      <w:r w:rsidR="003B1F15" w:rsidRPr="00583403">
        <w:rPr>
          <w:rFonts w:cstheme="minorHAnsi"/>
          <w:b/>
          <w:bCs/>
          <w:i/>
          <w:iCs/>
          <w:szCs w:val="28"/>
        </w:rPr>
        <w:t xml:space="preserve"> with confidence and have the </w:t>
      </w:r>
      <w:r w:rsidR="00B914A1" w:rsidRPr="00583403">
        <w:rPr>
          <w:rFonts w:cstheme="minorHAnsi"/>
          <w:b/>
          <w:bCs/>
          <w:i/>
          <w:iCs/>
          <w:szCs w:val="28"/>
        </w:rPr>
        <w:t>ability</w:t>
      </w:r>
      <w:r w:rsidR="003B1F15" w:rsidRPr="00583403">
        <w:rPr>
          <w:rFonts w:cstheme="minorHAnsi"/>
          <w:b/>
          <w:bCs/>
          <w:i/>
          <w:iCs/>
          <w:szCs w:val="28"/>
        </w:rPr>
        <w:t xml:space="preserve"> t</w:t>
      </w:r>
      <w:r w:rsidR="00130506">
        <w:rPr>
          <w:rFonts w:cstheme="minorHAnsi"/>
          <w:b/>
          <w:bCs/>
          <w:i/>
          <w:iCs/>
          <w:szCs w:val="28"/>
        </w:rPr>
        <w:t>o</w:t>
      </w:r>
      <w:r w:rsidR="003B1F15" w:rsidRPr="00583403">
        <w:rPr>
          <w:rFonts w:cstheme="minorHAnsi"/>
          <w:b/>
          <w:bCs/>
          <w:i/>
          <w:iCs/>
          <w:szCs w:val="28"/>
        </w:rPr>
        <w:t xml:space="preserve"> handle</w:t>
      </w:r>
      <w:r w:rsidR="00130506">
        <w:rPr>
          <w:rFonts w:cstheme="minorHAnsi"/>
          <w:b/>
          <w:bCs/>
          <w:i/>
          <w:iCs/>
          <w:szCs w:val="28"/>
        </w:rPr>
        <w:t xml:space="preserve"> any</w:t>
      </w:r>
      <w:r w:rsidR="003B1F15" w:rsidRPr="00583403">
        <w:rPr>
          <w:rFonts w:cstheme="minorHAnsi"/>
          <w:b/>
          <w:bCs/>
          <w:i/>
          <w:iCs/>
          <w:szCs w:val="28"/>
        </w:rPr>
        <w:t xml:space="preserve"> crises n </w:t>
      </w:r>
      <w:r w:rsidR="00130506">
        <w:rPr>
          <w:rFonts w:cstheme="minorHAnsi"/>
          <w:b/>
          <w:bCs/>
          <w:i/>
          <w:iCs/>
          <w:szCs w:val="28"/>
        </w:rPr>
        <w:t xml:space="preserve">with a </w:t>
      </w:r>
      <w:r w:rsidR="00200166" w:rsidRPr="00583403">
        <w:rPr>
          <w:rFonts w:cstheme="minorHAnsi"/>
          <w:b/>
          <w:bCs/>
          <w:i/>
          <w:iCs/>
          <w:szCs w:val="28"/>
        </w:rPr>
        <w:t>dispassionate</w:t>
      </w:r>
      <w:r w:rsidR="003B1F15" w:rsidRPr="00583403">
        <w:rPr>
          <w:rFonts w:cstheme="minorHAnsi"/>
          <w:b/>
          <w:bCs/>
          <w:i/>
          <w:iCs/>
          <w:szCs w:val="28"/>
        </w:rPr>
        <w:t xml:space="preserve"> confidence</w:t>
      </w:r>
      <w:r w:rsidR="00130506">
        <w:rPr>
          <w:rFonts w:cstheme="minorHAnsi"/>
          <w:b/>
          <w:bCs/>
          <w:i/>
          <w:iCs/>
          <w:szCs w:val="28"/>
        </w:rPr>
        <w:t>,</w:t>
      </w:r>
      <w:r w:rsidR="003B1F15" w:rsidRPr="00583403">
        <w:rPr>
          <w:rFonts w:cstheme="minorHAnsi"/>
          <w:b/>
          <w:bCs/>
          <w:i/>
          <w:iCs/>
          <w:szCs w:val="28"/>
        </w:rPr>
        <w:t xml:space="preserve">  using the right expertise needed.</w:t>
      </w:r>
    </w:p>
    <w:p w14:paraId="19FAEB48" w14:textId="77777777" w:rsidR="00D467D1" w:rsidRPr="00583403" w:rsidRDefault="00D467D1" w:rsidP="00A60F63">
      <w:pPr>
        <w:rPr>
          <w:rFonts w:cstheme="minorHAnsi"/>
          <w:b/>
          <w:bCs/>
          <w:i/>
          <w:iCs/>
          <w:szCs w:val="28"/>
        </w:rPr>
      </w:pPr>
    </w:p>
    <w:p w14:paraId="5B83275B" w14:textId="7E66B5B3" w:rsidR="00E90939" w:rsidRPr="00C80D08" w:rsidRDefault="00113BD2" w:rsidP="00A60F63">
      <w:pPr>
        <w:rPr>
          <w:rFonts w:cstheme="minorHAnsi"/>
          <w:b/>
          <w:bCs/>
          <w:szCs w:val="28"/>
          <w:u w:val="single"/>
        </w:rPr>
      </w:pPr>
      <w:r w:rsidRPr="00C80D08">
        <w:rPr>
          <w:rFonts w:cstheme="minorHAnsi"/>
          <w:b/>
          <w:bCs/>
          <w:szCs w:val="28"/>
          <w:u w:val="single"/>
        </w:rPr>
        <w:t>System Engineering</w:t>
      </w:r>
    </w:p>
    <w:p w14:paraId="4555A071" w14:textId="00F8F82E" w:rsidR="00113BD2" w:rsidRDefault="00113BD2" w:rsidP="00A60F63">
      <w:pPr>
        <w:rPr>
          <w:rFonts w:cstheme="minorHAnsi"/>
          <w:b/>
          <w:bCs/>
          <w:szCs w:val="28"/>
        </w:rPr>
      </w:pPr>
    </w:p>
    <w:p w14:paraId="19543ED2" w14:textId="3540C26B" w:rsidR="007C4B81" w:rsidRDefault="00113BD2" w:rsidP="00A60F63">
      <w:pPr>
        <w:rPr>
          <w:rFonts w:cstheme="minorHAnsi"/>
          <w:szCs w:val="28"/>
        </w:rPr>
      </w:pPr>
      <w:r w:rsidRPr="008641FF">
        <w:rPr>
          <w:rFonts w:cstheme="minorHAnsi"/>
          <w:szCs w:val="28"/>
        </w:rPr>
        <w:t xml:space="preserve">Once the funding is in place and the staff with necessary expertise has moved in, this group, sometimes </w:t>
      </w:r>
      <w:r w:rsidR="00130506">
        <w:rPr>
          <w:rFonts w:cstheme="minorHAnsi"/>
          <w:szCs w:val="28"/>
        </w:rPr>
        <w:t>also</w:t>
      </w:r>
      <w:r w:rsidR="00016F15">
        <w:rPr>
          <w:rFonts w:cstheme="minorHAnsi"/>
          <w:szCs w:val="28"/>
        </w:rPr>
        <w:t xml:space="preserve"> </w:t>
      </w:r>
      <w:r w:rsidRPr="008641FF">
        <w:rPr>
          <w:rFonts w:cstheme="minorHAnsi"/>
          <w:szCs w:val="28"/>
        </w:rPr>
        <w:t>known as Project Eng</w:t>
      </w:r>
      <w:r w:rsidR="00E2648D">
        <w:rPr>
          <w:rFonts w:cstheme="minorHAnsi"/>
          <w:szCs w:val="28"/>
        </w:rPr>
        <w:t>ineering</w:t>
      </w:r>
      <w:r w:rsidRPr="008641FF">
        <w:rPr>
          <w:rFonts w:cstheme="minorHAnsi"/>
          <w:szCs w:val="28"/>
        </w:rPr>
        <w:t>, becomes the fu</w:t>
      </w:r>
      <w:r w:rsidR="00016F15">
        <w:rPr>
          <w:rFonts w:cstheme="minorHAnsi"/>
          <w:szCs w:val="28"/>
        </w:rPr>
        <w:t>l</w:t>
      </w:r>
      <w:r w:rsidRPr="008641FF">
        <w:rPr>
          <w:rFonts w:cstheme="minorHAnsi"/>
          <w:szCs w:val="28"/>
        </w:rPr>
        <w:t>crum of most acti</w:t>
      </w:r>
      <w:r w:rsidR="00016F15">
        <w:rPr>
          <w:rFonts w:cstheme="minorHAnsi"/>
          <w:szCs w:val="28"/>
        </w:rPr>
        <w:t>vities</w:t>
      </w:r>
      <w:r w:rsidRPr="008641FF">
        <w:rPr>
          <w:rFonts w:cstheme="minorHAnsi"/>
          <w:szCs w:val="28"/>
        </w:rPr>
        <w:t xml:space="preserve">.  The first major activity is </w:t>
      </w:r>
      <w:r w:rsidR="00E2648D">
        <w:rPr>
          <w:rFonts w:cstheme="minorHAnsi"/>
          <w:szCs w:val="28"/>
        </w:rPr>
        <w:t xml:space="preserve">to </w:t>
      </w:r>
      <w:r w:rsidRPr="008641FF">
        <w:rPr>
          <w:rFonts w:cstheme="minorHAnsi"/>
          <w:szCs w:val="28"/>
        </w:rPr>
        <w:t xml:space="preserve">optimize the overall system design to get </w:t>
      </w:r>
      <w:r w:rsidR="007C4B81">
        <w:rPr>
          <w:rFonts w:cstheme="minorHAnsi"/>
          <w:szCs w:val="28"/>
        </w:rPr>
        <w:t>optimum consumer cost and the desired capacity. Once there is consensus on the system, the teams develop what are called the “interface parameters” for the major procurement items.  These would typically include:</w:t>
      </w:r>
    </w:p>
    <w:p w14:paraId="106F5931" w14:textId="77777777" w:rsidR="008270E8" w:rsidRDefault="008270E8" w:rsidP="00A60F63">
      <w:pPr>
        <w:rPr>
          <w:rFonts w:cstheme="minorHAnsi"/>
          <w:szCs w:val="28"/>
        </w:rPr>
      </w:pPr>
    </w:p>
    <w:p w14:paraId="38C593C5" w14:textId="77777777" w:rsidR="005E5907" w:rsidRDefault="005E5907" w:rsidP="00A60F63">
      <w:pPr>
        <w:rPr>
          <w:rFonts w:cstheme="minorHAnsi"/>
          <w:szCs w:val="28"/>
        </w:rPr>
      </w:pPr>
    </w:p>
    <w:p w14:paraId="6A55AA1D" w14:textId="78934E38" w:rsidR="00113BD2" w:rsidRDefault="00250633" w:rsidP="007C4B81">
      <w:pPr>
        <w:pStyle w:val="ListParagraph"/>
        <w:numPr>
          <w:ilvl w:val="0"/>
          <w:numId w:val="11"/>
        </w:numPr>
        <w:rPr>
          <w:rFonts w:cstheme="minorHAnsi"/>
          <w:szCs w:val="28"/>
        </w:rPr>
      </w:pPr>
      <w:r>
        <w:rPr>
          <w:rFonts w:cstheme="minorHAnsi"/>
          <w:szCs w:val="28"/>
        </w:rPr>
        <w:t>Spacecraft</w:t>
      </w:r>
    </w:p>
    <w:p w14:paraId="5CB815A7" w14:textId="1B13BCF8" w:rsidR="00250633" w:rsidRDefault="00250633" w:rsidP="007C4B81">
      <w:pPr>
        <w:pStyle w:val="ListParagraph"/>
        <w:numPr>
          <w:ilvl w:val="0"/>
          <w:numId w:val="11"/>
        </w:numPr>
        <w:rPr>
          <w:rFonts w:cstheme="minorHAnsi"/>
          <w:szCs w:val="28"/>
        </w:rPr>
      </w:pPr>
      <w:r>
        <w:rPr>
          <w:rFonts w:cstheme="minorHAnsi"/>
          <w:szCs w:val="28"/>
        </w:rPr>
        <w:t>Consumer equipment</w:t>
      </w:r>
    </w:p>
    <w:p w14:paraId="0A8AAF2A" w14:textId="55F78B35" w:rsidR="00314FC0" w:rsidRDefault="00250633" w:rsidP="003D77EB">
      <w:pPr>
        <w:pStyle w:val="ListParagraph"/>
        <w:numPr>
          <w:ilvl w:val="0"/>
          <w:numId w:val="11"/>
        </w:numPr>
      </w:pPr>
      <w:r w:rsidRPr="00314FC0">
        <w:rPr>
          <w:rFonts w:cstheme="minorHAnsi"/>
          <w:szCs w:val="28"/>
        </w:rPr>
        <w:t>Ground network</w:t>
      </w:r>
      <w:r w:rsidR="00314FC0" w:rsidRPr="00314FC0">
        <w:rPr>
          <w:rFonts w:cstheme="minorHAnsi"/>
          <w:szCs w:val="28"/>
        </w:rPr>
        <w:t xml:space="preserve"> </w:t>
      </w:r>
    </w:p>
    <w:p w14:paraId="37894DBD" w14:textId="4C87A325" w:rsidR="00A200BB" w:rsidRDefault="00314FC0" w:rsidP="00F30D48">
      <w:pPr>
        <w:pStyle w:val="ListParagraph"/>
        <w:numPr>
          <w:ilvl w:val="0"/>
          <w:numId w:val="11"/>
        </w:numPr>
      </w:pPr>
      <w:r>
        <w:t xml:space="preserve"> </w:t>
      </w:r>
      <w:r w:rsidR="00250633" w:rsidRPr="00DE3340">
        <w:t>Interface to satellite control  system,</w:t>
      </w:r>
      <w:r w:rsidR="00E2648D" w:rsidRPr="00DE3340">
        <w:t xml:space="preserve"> </w:t>
      </w:r>
      <w:r w:rsidR="00250633" w:rsidRPr="00DE3340">
        <w:t>typically leased.</w:t>
      </w:r>
    </w:p>
    <w:p w14:paraId="5F7C29E3" w14:textId="77777777" w:rsidR="005E5907" w:rsidRPr="00DE3340" w:rsidRDefault="005E5907" w:rsidP="00E046A0">
      <w:pPr>
        <w:pStyle w:val="ListParagraph"/>
      </w:pPr>
    </w:p>
    <w:p w14:paraId="386CEEC2" w14:textId="196CEAAF" w:rsidR="00250633" w:rsidRDefault="00250633" w:rsidP="00250633">
      <w:pPr>
        <w:rPr>
          <w:rFonts w:cstheme="minorHAnsi"/>
          <w:szCs w:val="28"/>
        </w:rPr>
      </w:pPr>
      <w:r>
        <w:rPr>
          <w:rFonts w:cstheme="minorHAnsi"/>
          <w:szCs w:val="28"/>
        </w:rPr>
        <w:t>It is inevitable that during th</w:t>
      </w:r>
      <w:r w:rsidR="005E6A14">
        <w:rPr>
          <w:rFonts w:cstheme="minorHAnsi"/>
          <w:szCs w:val="28"/>
        </w:rPr>
        <w:t xml:space="preserve">e </w:t>
      </w:r>
      <w:r>
        <w:rPr>
          <w:rFonts w:cstheme="minorHAnsi"/>
          <w:szCs w:val="28"/>
        </w:rPr>
        <w:t xml:space="preserve">development </w:t>
      </w:r>
      <w:r w:rsidR="005E6A14">
        <w:rPr>
          <w:rFonts w:cstheme="minorHAnsi"/>
          <w:szCs w:val="28"/>
        </w:rPr>
        <w:t>c</w:t>
      </w:r>
      <w:r>
        <w:rPr>
          <w:rFonts w:cstheme="minorHAnsi"/>
          <w:szCs w:val="28"/>
        </w:rPr>
        <w:t>ycles, some adjustment to interface or other internal parameters becomes necessary</w:t>
      </w:r>
      <w:r w:rsidR="003D5337">
        <w:rPr>
          <w:rFonts w:cstheme="minorHAnsi"/>
          <w:szCs w:val="28"/>
        </w:rPr>
        <w:t>.  Such adjustments should not be done arbitrarily but rather through use of system link budget.  A common mistake managements make is to assume that link budget is only f</w:t>
      </w:r>
      <w:r w:rsidR="005E6A14">
        <w:rPr>
          <w:rFonts w:cstheme="minorHAnsi"/>
          <w:szCs w:val="28"/>
        </w:rPr>
        <w:t>o</w:t>
      </w:r>
      <w:r w:rsidR="003D5337">
        <w:rPr>
          <w:rFonts w:cstheme="minorHAnsi"/>
          <w:szCs w:val="28"/>
        </w:rPr>
        <w:t xml:space="preserve">r </w:t>
      </w:r>
      <w:r w:rsidR="005E6A14">
        <w:rPr>
          <w:rFonts w:cstheme="minorHAnsi"/>
          <w:szCs w:val="28"/>
        </w:rPr>
        <w:t xml:space="preserve">the junior </w:t>
      </w:r>
      <w:r w:rsidR="003D5337">
        <w:rPr>
          <w:rFonts w:cstheme="minorHAnsi"/>
          <w:szCs w:val="28"/>
        </w:rPr>
        <w:t>engineers. Rather it is an important management tool.</w:t>
      </w:r>
      <w:r>
        <w:rPr>
          <w:rFonts w:cstheme="minorHAnsi"/>
          <w:szCs w:val="28"/>
        </w:rPr>
        <w:t xml:space="preserve"> </w:t>
      </w:r>
    </w:p>
    <w:p w14:paraId="549A7919" w14:textId="77777777" w:rsidR="003D5337" w:rsidRDefault="003D5337" w:rsidP="00250633">
      <w:pPr>
        <w:rPr>
          <w:rFonts w:cstheme="minorHAnsi"/>
          <w:szCs w:val="28"/>
        </w:rPr>
      </w:pPr>
    </w:p>
    <w:p w14:paraId="7930A6DB" w14:textId="29F0B3C3" w:rsidR="003D5337" w:rsidRDefault="003D5337" w:rsidP="003D5337">
      <w:pPr>
        <w:rPr>
          <w:rFonts w:cstheme="minorHAnsi"/>
          <w:szCs w:val="28"/>
        </w:rPr>
      </w:pPr>
      <w:r w:rsidRPr="00AA0D3A">
        <w:rPr>
          <w:rFonts w:cstheme="minorHAnsi"/>
          <w:b/>
          <w:bCs/>
          <w:i/>
          <w:iCs/>
          <w:szCs w:val="28"/>
        </w:rPr>
        <w:t xml:space="preserve"> System link budget is not just for working level engineers; it is a MUST for management when you are making decisions regarding relative investments between various segments, notably the space segment and the ground segment. </w:t>
      </w:r>
      <w:r w:rsidRPr="00AA0D3A">
        <w:rPr>
          <w:rFonts w:cstheme="minorHAnsi"/>
          <w:szCs w:val="28"/>
        </w:rPr>
        <w:t xml:space="preserve"> </w:t>
      </w:r>
    </w:p>
    <w:p w14:paraId="4DF016FD" w14:textId="0EAEC3ED" w:rsidR="005E6A14" w:rsidRDefault="005E6A14" w:rsidP="003D5337">
      <w:pPr>
        <w:rPr>
          <w:rFonts w:cstheme="minorHAnsi"/>
          <w:szCs w:val="28"/>
        </w:rPr>
      </w:pPr>
    </w:p>
    <w:p w14:paraId="37DA1A3B" w14:textId="77777777" w:rsidR="005E6A14" w:rsidRDefault="005E6A14" w:rsidP="00153D54">
      <w:pPr>
        <w:rPr>
          <w:rFonts w:cstheme="minorHAnsi"/>
          <w:b/>
          <w:bCs/>
          <w:szCs w:val="28"/>
        </w:rPr>
      </w:pPr>
    </w:p>
    <w:p w14:paraId="2FB3355E" w14:textId="2E4F6B74" w:rsidR="00153D54" w:rsidRPr="00C80D08" w:rsidRDefault="00111DA2" w:rsidP="00153D54">
      <w:pPr>
        <w:rPr>
          <w:rFonts w:cstheme="minorHAnsi"/>
          <w:b/>
          <w:bCs/>
          <w:i/>
          <w:iCs/>
          <w:szCs w:val="28"/>
          <w:u w:val="single"/>
        </w:rPr>
      </w:pPr>
      <w:r w:rsidRPr="00C80D08">
        <w:rPr>
          <w:rFonts w:cstheme="minorHAnsi"/>
          <w:b/>
          <w:bCs/>
          <w:szCs w:val="28"/>
          <w:u w:val="single"/>
        </w:rPr>
        <w:t>Consumer equipment Engineering Model</w:t>
      </w:r>
      <w:r w:rsidR="00505922" w:rsidRPr="00C80D08">
        <w:rPr>
          <w:rFonts w:cstheme="minorHAnsi"/>
          <w:b/>
          <w:bCs/>
          <w:i/>
          <w:iCs/>
          <w:szCs w:val="28"/>
          <w:u w:val="single"/>
        </w:rPr>
        <w:br/>
      </w:r>
    </w:p>
    <w:p w14:paraId="091327A0" w14:textId="2458DEC7" w:rsidR="00153D54" w:rsidRPr="00AA0D3A" w:rsidRDefault="00153D54" w:rsidP="00C879F6">
      <w:pPr>
        <w:rPr>
          <w:rFonts w:cstheme="minorHAnsi"/>
          <w:szCs w:val="28"/>
        </w:rPr>
      </w:pPr>
      <w:r w:rsidRPr="00AA0D3A">
        <w:rPr>
          <w:rFonts w:cstheme="minorHAnsi"/>
          <w:szCs w:val="28"/>
        </w:rPr>
        <w:t>Th</w:t>
      </w:r>
      <w:r w:rsidR="00111DA2">
        <w:rPr>
          <w:rFonts w:cstheme="minorHAnsi"/>
          <w:szCs w:val="28"/>
        </w:rPr>
        <w:t>is</w:t>
      </w:r>
      <w:r w:rsidRPr="00AA0D3A">
        <w:rPr>
          <w:rFonts w:cstheme="minorHAnsi"/>
          <w:szCs w:val="28"/>
        </w:rPr>
        <w:t xml:space="preserve"> second </w:t>
      </w:r>
      <w:r w:rsidR="005E6A14">
        <w:rPr>
          <w:rFonts w:cstheme="minorHAnsi"/>
          <w:szCs w:val="28"/>
        </w:rPr>
        <w:t xml:space="preserve">iteration </w:t>
      </w:r>
      <w:r w:rsidRPr="00AA0D3A">
        <w:rPr>
          <w:rFonts w:cstheme="minorHAnsi"/>
          <w:szCs w:val="28"/>
        </w:rPr>
        <w:t>is to positively confirm with the Consumer industry the best set of interface parameters  that can be ensured in quantity production and within the consumer cost ceiling selected.  While engineering models are adequate, the importance of this step cannot be overstated as these parameters can determine the design and cost of the space segment and hence the extent of success in the marketplace.</w:t>
      </w:r>
      <w:r w:rsidRPr="00AA0D3A">
        <w:rPr>
          <w:rFonts w:cstheme="minorHAnsi"/>
          <w:szCs w:val="28"/>
        </w:rPr>
        <w:br/>
      </w:r>
    </w:p>
    <w:p w14:paraId="3EE3DBC0" w14:textId="2F9653A1" w:rsidR="00153D54" w:rsidRDefault="00153D54" w:rsidP="00C879F6">
      <w:pPr>
        <w:rPr>
          <w:rFonts w:cstheme="minorHAnsi"/>
          <w:szCs w:val="28"/>
        </w:rPr>
      </w:pPr>
      <w:r w:rsidRPr="00AA0D3A">
        <w:rPr>
          <w:rFonts w:cstheme="minorHAnsi"/>
          <w:szCs w:val="28"/>
        </w:rPr>
        <w:t xml:space="preserve">As the industry </w:t>
      </w:r>
      <w:r w:rsidR="00407247" w:rsidRPr="00AA0D3A">
        <w:rPr>
          <w:rFonts w:cstheme="minorHAnsi"/>
          <w:szCs w:val="28"/>
        </w:rPr>
        <w:t xml:space="preserve">substantially increased </w:t>
      </w:r>
      <w:r w:rsidRPr="00AA0D3A">
        <w:rPr>
          <w:rFonts w:cstheme="minorHAnsi"/>
          <w:szCs w:val="28"/>
        </w:rPr>
        <w:t xml:space="preserve">recently </w:t>
      </w:r>
      <w:r w:rsidR="00407247" w:rsidRPr="00AA0D3A">
        <w:rPr>
          <w:rFonts w:cstheme="minorHAnsi"/>
          <w:szCs w:val="28"/>
        </w:rPr>
        <w:t>the use of</w:t>
      </w:r>
      <w:r w:rsidRPr="00AA0D3A">
        <w:rPr>
          <w:rFonts w:cstheme="minorHAnsi"/>
          <w:szCs w:val="28"/>
        </w:rPr>
        <w:t xml:space="preserve"> NGSO </w:t>
      </w:r>
      <w:r w:rsidR="00407247" w:rsidRPr="00AA0D3A">
        <w:rPr>
          <w:rFonts w:cstheme="minorHAnsi"/>
          <w:szCs w:val="28"/>
        </w:rPr>
        <w:t>orbits</w:t>
      </w:r>
      <w:r w:rsidRPr="00AA0D3A">
        <w:rPr>
          <w:rFonts w:cstheme="minorHAnsi"/>
          <w:szCs w:val="28"/>
        </w:rPr>
        <w:t xml:space="preserve">, this </w:t>
      </w:r>
      <w:r w:rsidR="005E6A14">
        <w:rPr>
          <w:rFonts w:cstheme="minorHAnsi"/>
          <w:szCs w:val="28"/>
        </w:rPr>
        <w:t>activity</w:t>
      </w:r>
      <w:r w:rsidRPr="00AA0D3A">
        <w:rPr>
          <w:rFonts w:cstheme="minorHAnsi"/>
          <w:szCs w:val="28"/>
        </w:rPr>
        <w:t xml:space="preserve"> was not always given adequate importance.  In particular, users on the ground have periodic handovers from  one spacecraft to another, the rate of such handovers being determined largely by orbital  height.  Even more critical is the speed of these handovers and their orbital range. The related active phase array technology is still in evolution while in some cases at least part of satellites were already launched.  The complexity of these antennas, both in terms of range in degrees and transmit-power has been under-estimated to the extent that the number of spacecraft in </w:t>
      </w:r>
      <w:r w:rsidRPr="00AA0D3A">
        <w:rPr>
          <w:rFonts w:cstheme="minorHAnsi"/>
          <w:szCs w:val="28"/>
        </w:rPr>
        <w:lastRenderedPageBreak/>
        <w:t>orbit had to be increased (largely to reduce the handover range).  Recent efforts have begun to give commendable results; however this issue could turn out be a much costlier lesson</w:t>
      </w:r>
      <w:r w:rsidR="00314FC0">
        <w:rPr>
          <w:rFonts w:cstheme="minorHAnsi"/>
          <w:szCs w:val="28"/>
        </w:rPr>
        <w:t>.</w:t>
      </w:r>
      <w:r w:rsidRPr="00AA0D3A">
        <w:rPr>
          <w:rFonts w:cstheme="minorHAnsi"/>
          <w:szCs w:val="28"/>
        </w:rPr>
        <w:t xml:space="preserve">  </w:t>
      </w:r>
    </w:p>
    <w:p w14:paraId="54395826" w14:textId="77777777" w:rsidR="002915D7" w:rsidRDefault="002915D7" w:rsidP="00C879F6">
      <w:pPr>
        <w:rPr>
          <w:rFonts w:cstheme="minorHAnsi"/>
          <w:szCs w:val="28"/>
        </w:rPr>
      </w:pPr>
    </w:p>
    <w:p w14:paraId="494E8CCD" w14:textId="3AD57AF9" w:rsidR="000947C4" w:rsidRPr="00AA0D3A" w:rsidRDefault="00111DA2" w:rsidP="00111DA2">
      <w:pPr>
        <w:rPr>
          <w:rFonts w:cstheme="minorHAnsi"/>
          <w:b/>
          <w:bCs/>
          <w:i/>
          <w:iCs/>
          <w:szCs w:val="28"/>
        </w:rPr>
      </w:pPr>
      <w:r w:rsidRPr="00AA0D3A">
        <w:rPr>
          <w:rFonts w:cstheme="minorHAnsi"/>
          <w:b/>
          <w:bCs/>
          <w:i/>
          <w:iCs/>
          <w:szCs w:val="28"/>
        </w:rPr>
        <w:t xml:space="preserve"> Develop engineering models of the consumer equipment for the selected strategic option with the likely vendors to determine the range of performance parameters  within the competitive cost limit. </w:t>
      </w:r>
    </w:p>
    <w:p w14:paraId="31350E37" w14:textId="77777777" w:rsidR="000947C4" w:rsidRPr="00AA0D3A" w:rsidRDefault="000947C4" w:rsidP="00221D4B">
      <w:pPr>
        <w:rPr>
          <w:rFonts w:cstheme="minorHAnsi"/>
          <w:b/>
          <w:bCs/>
          <w:i/>
          <w:iCs/>
          <w:szCs w:val="28"/>
        </w:rPr>
      </w:pPr>
    </w:p>
    <w:p w14:paraId="5BEB16D2" w14:textId="50A93451" w:rsidR="004A5D0C" w:rsidRPr="00AA0D3A" w:rsidRDefault="004D2CDF" w:rsidP="00221D4B">
      <w:pPr>
        <w:rPr>
          <w:rFonts w:cstheme="minorHAnsi"/>
          <w:szCs w:val="28"/>
        </w:rPr>
      </w:pPr>
      <w:r w:rsidRPr="00AA0D3A">
        <w:rPr>
          <w:rFonts w:cstheme="minorHAnsi"/>
          <w:szCs w:val="28"/>
        </w:rPr>
        <w:t xml:space="preserve"> </w:t>
      </w:r>
      <w:r w:rsidR="004A5D0C" w:rsidRPr="00AA0D3A">
        <w:rPr>
          <w:rFonts w:cstheme="minorHAnsi"/>
          <w:szCs w:val="28"/>
        </w:rPr>
        <w:t xml:space="preserve"> </w:t>
      </w:r>
    </w:p>
    <w:p w14:paraId="14B4D896" w14:textId="547AFFAF" w:rsidR="00AD3ABA" w:rsidRPr="00C80D08" w:rsidRDefault="00AD3ABA" w:rsidP="00221D4B">
      <w:pPr>
        <w:rPr>
          <w:rFonts w:cstheme="minorHAnsi"/>
          <w:b/>
          <w:bCs/>
          <w:szCs w:val="28"/>
          <w:u w:val="single"/>
        </w:rPr>
      </w:pPr>
      <w:r w:rsidRPr="00C80D08">
        <w:rPr>
          <w:rFonts w:cstheme="minorHAnsi"/>
          <w:b/>
          <w:bCs/>
          <w:szCs w:val="28"/>
          <w:u w:val="single"/>
        </w:rPr>
        <w:t>Space Segment Programs</w:t>
      </w:r>
    </w:p>
    <w:p w14:paraId="1B87CEF6" w14:textId="441B6798" w:rsidR="00D72BE0" w:rsidRPr="002915D7" w:rsidRDefault="00D72BE0" w:rsidP="00221D4B">
      <w:pPr>
        <w:rPr>
          <w:rFonts w:cstheme="minorHAnsi"/>
          <w:b/>
          <w:bCs/>
          <w:szCs w:val="28"/>
        </w:rPr>
      </w:pPr>
    </w:p>
    <w:p w14:paraId="56F52959" w14:textId="19930318" w:rsidR="007716C3" w:rsidRDefault="007716C3" w:rsidP="00221D4B">
      <w:pPr>
        <w:rPr>
          <w:rFonts w:cstheme="minorHAnsi"/>
          <w:szCs w:val="28"/>
        </w:rPr>
      </w:pPr>
      <w:r>
        <w:rPr>
          <w:rFonts w:cstheme="minorHAnsi"/>
          <w:szCs w:val="28"/>
        </w:rPr>
        <w:t>We will first recall the GEO spacecraft program elements.  This will be followed by a summary of the factors that could change for non-GSO programs.</w:t>
      </w:r>
    </w:p>
    <w:p w14:paraId="37B799C6" w14:textId="77777777" w:rsidR="007716C3" w:rsidRDefault="007716C3" w:rsidP="00221D4B">
      <w:pPr>
        <w:rPr>
          <w:rFonts w:cstheme="minorHAnsi"/>
          <w:szCs w:val="28"/>
        </w:rPr>
      </w:pPr>
    </w:p>
    <w:p w14:paraId="6A61FCD8" w14:textId="2F3F04AB" w:rsidR="00D72BE0" w:rsidRDefault="007716C3" w:rsidP="00221D4B">
      <w:pPr>
        <w:rPr>
          <w:rFonts w:cstheme="minorHAnsi"/>
          <w:szCs w:val="28"/>
        </w:rPr>
      </w:pPr>
      <w:r>
        <w:rPr>
          <w:rFonts w:cstheme="minorHAnsi"/>
          <w:szCs w:val="28"/>
        </w:rPr>
        <w:t xml:space="preserve"> </w:t>
      </w:r>
      <w:r w:rsidR="00D72BE0">
        <w:rPr>
          <w:rFonts w:cstheme="minorHAnsi"/>
          <w:szCs w:val="28"/>
        </w:rPr>
        <w:t>The traditional approach has been to contract out the spacecraft through a rigorous and detailed contractual spec</w:t>
      </w:r>
      <w:r w:rsidR="00D45E32">
        <w:rPr>
          <w:rFonts w:cstheme="minorHAnsi"/>
          <w:szCs w:val="28"/>
        </w:rPr>
        <w:t>i</w:t>
      </w:r>
      <w:r w:rsidR="00D72BE0">
        <w:rPr>
          <w:rFonts w:cstheme="minorHAnsi"/>
          <w:szCs w:val="28"/>
        </w:rPr>
        <w:t>fications.</w:t>
      </w:r>
      <w:r w:rsidR="00D45E32">
        <w:rPr>
          <w:rFonts w:cstheme="minorHAnsi"/>
          <w:szCs w:val="28"/>
        </w:rPr>
        <w:t xml:space="preserve"> </w:t>
      </w:r>
      <w:r w:rsidR="00D72BE0">
        <w:rPr>
          <w:rFonts w:cstheme="minorHAnsi"/>
          <w:szCs w:val="28"/>
        </w:rPr>
        <w:t>There are some exceptions where the entire</w:t>
      </w:r>
      <w:r w:rsidR="00D45E32">
        <w:rPr>
          <w:rFonts w:cstheme="minorHAnsi"/>
          <w:szCs w:val="28"/>
        </w:rPr>
        <w:t xml:space="preserve"> or part of the activity is carried out inhouse</w:t>
      </w:r>
      <w:r w:rsidR="00074C9B">
        <w:rPr>
          <w:rFonts w:cstheme="minorHAnsi"/>
          <w:szCs w:val="28"/>
        </w:rPr>
        <w:t>.</w:t>
      </w:r>
      <w:r w:rsidR="00D72BE0">
        <w:rPr>
          <w:rFonts w:cstheme="minorHAnsi"/>
          <w:szCs w:val="28"/>
        </w:rPr>
        <w:t xml:space="preserve"> </w:t>
      </w:r>
      <w:r w:rsidR="00D45E32">
        <w:rPr>
          <w:rFonts w:cstheme="minorHAnsi"/>
          <w:szCs w:val="28"/>
        </w:rPr>
        <w:t xml:space="preserve"> In </w:t>
      </w:r>
      <w:r w:rsidR="00074C9B">
        <w:rPr>
          <w:rFonts w:cstheme="minorHAnsi"/>
          <w:szCs w:val="28"/>
        </w:rPr>
        <w:t>such cases, each program can be unique.</w:t>
      </w:r>
    </w:p>
    <w:p w14:paraId="012BFC87" w14:textId="0F838922" w:rsidR="00D45E32" w:rsidRDefault="00D45E32" w:rsidP="00221D4B">
      <w:pPr>
        <w:rPr>
          <w:rFonts w:cstheme="minorHAnsi"/>
          <w:szCs w:val="28"/>
        </w:rPr>
      </w:pPr>
    </w:p>
    <w:p w14:paraId="443098C5" w14:textId="5EEC0AB8" w:rsidR="00D45E32" w:rsidRDefault="00D45E32" w:rsidP="00221D4B">
      <w:pPr>
        <w:rPr>
          <w:rFonts w:cstheme="minorHAnsi"/>
          <w:szCs w:val="28"/>
        </w:rPr>
      </w:pPr>
      <w:r>
        <w:rPr>
          <w:rFonts w:cstheme="minorHAnsi"/>
          <w:szCs w:val="28"/>
        </w:rPr>
        <w:t>The starting point is to draft a detailed specification document.  From my experience here, here are some lessons I have learnt:</w:t>
      </w:r>
    </w:p>
    <w:p w14:paraId="20641581" w14:textId="3A99CC7B" w:rsidR="00D45E32" w:rsidRDefault="00D45E32" w:rsidP="00221D4B">
      <w:pPr>
        <w:rPr>
          <w:rFonts w:cstheme="minorHAnsi"/>
          <w:szCs w:val="28"/>
        </w:rPr>
      </w:pPr>
    </w:p>
    <w:p w14:paraId="394663A0" w14:textId="57569614" w:rsidR="00D45E32" w:rsidRDefault="00A23207" w:rsidP="00221D4B">
      <w:pPr>
        <w:rPr>
          <w:rFonts w:cstheme="minorHAnsi"/>
          <w:b/>
          <w:bCs/>
          <w:i/>
          <w:iCs/>
          <w:szCs w:val="28"/>
        </w:rPr>
      </w:pPr>
      <w:r>
        <w:rPr>
          <w:rFonts w:cstheme="minorHAnsi"/>
          <w:b/>
          <w:bCs/>
          <w:i/>
          <w:iCs/>
          <w:szCs w:val="28"/>
        </w:rPr>
        <w:t xml:space="preserve">The specification document should include all performance </w:t>
      </w:r>
      <w:r w:rsidR="00972496">
        <w:rPr>
          <w:rFonts w:cstheme="minorHAnsi"/>
          <w:b/>
          <w:bCs/>
          <w:i/>
          <w:iCs/>
          <w:szCs w:val="28"/>
        </w:rPr>
        <w:t>,</w:t>
      </w:r>
      <w:r>
        <w:rPr>
          <w:rFonts w:cstheme="minorHAnsi"/>
          <w:b/>
          <w:bCs/>
          <w:i/>
          <w:iCs/>
          <w:szCs w:val="28"/>
        </w:rPr>
        <w:t>lifetime and environment requirements</w:t>
      </w:r>
    </w:p>
    <w:p w14:paraId="2D66FC17" w14:textId="62E1CBAE" w:rsidR="00A23207" w:rsidRDefault="00A23207" w:rsidP="00221D4B">
      <w:pPr>
        <w:rPr>
          <w:rFonts w:cstheme="minorHAnsi"/>
          <w:b/>
          <w:bCs/>
          <w:i/>
          <w:iCs/>
          <w:szCs w:val="28"/>
        </w:rPr>
      </w:pPr>
    </w:p>
    <w:p w14:paraId="0B4FBD70" w14:textId="24F01EA4" w:rsidR="00A23207" w:rsidRPr="00CA1485" w:rsidRDefault="00A23207" w:rsidP="00A23207">
      <w:pPr>
        <w:ind w:left="720"/>
        <w:rPr>
          <w:rFonts w:cstheme="minorHAnsi"/>
          <w:i/>
          <w:iCs/>
          <w:szCs w:val="28"/>
        </w:rPr>
      </w:pPr>
      <w:r>
        <w:rPr>
          <w:rFonts w:cstheme="minorHAnsi"/>
          <w:b/>
          <w:bCs/>
          <w:i/>
          <w:iCs/>
          <w:szCs w:val="28"/>
        </w:rPr>
        <w:t>1</w:t>
      </w:r>
      <w:r w:rsidR="002915D7">
        <w:rPr>
          <w:rFonts w:cstheme="minorHAnsi"/>
          <w:b/>
          <w:bCs/>
          <w:i/>
          <w:iCs/>
          <w:szCs w:val="28"/>
        </w:rPr>
        <w:t>.</w:t>
      </w:r>
      <w:r>
        <w:rPr>
          <w:rFonts w:cstheme="minorHAnsi"/>
          <w:b/>
          <w:bCs/>
          <w:i/>
          <w:iCs/>
          <w:szCs w:val="28"/>
        </w:rPr>
        <w:t xml:space="preserve"> </w:t>
      </w:r>
      <w:r w:rsidRPr="00CA1485">
        <w:rPr>
          <w:rFonts w:cstheme="minorHAnsi"/>
          <w:i/>
          <w:iCs/>
          <w:szCs w:val="28"/>
        </w:rPr>
        <w:t>All clauses should be performance based.  In simple words, refrain from telling  the contract</w:t>
      </w:r>
      <w:r w:rsidR="00787706">
        <w:rPr>
          <w:rFonts w:cstheme="minorHAnsi"/>
          <w:i/>
          <w:iCs/>
          <w:szCs w:val="28"/>
        </w:rPr>
        <w:t>or</w:t>
      </w:r>
      <w:r w:rsidRPr="00CA1485">
        <w:rPr>
          <w:rFonts w:cstheme="minorHAnsi"/>
          <w:i/>
          <w:iCs/>
          <w:szCs w:val="28"/>
        </w:rPr>
        <w:t xml:space="preserve"> how to achieve a particular </w:t>
      </w:r>
      <w:r w:rsidR="00074C9B" w:rsidRPr="00CA1485">
        <w:rPr>
          <w:rFonts w:cstheme="minorHAnsi"/>
          <w:i/>
          <w:iCs/>
          <w:szCs w:val="28"/>
        </w:rPr>
        <w:t>performance. On the contrary, even an indirect hint on how to build or what devices to use, can sometimes come back to haunt the customer in case of any disputes down the road.</w:t>
      </w:r>
    </w:p>
    <w:p w14:paraId="6945A356" w14:textId="2F9801F2" w:rsidR="00A23207" w:rsidRPr="00CA1485" w:rsidRDefault="00A23207" w:rsidP="00A23207">
      <w:pPr>
        <w:ind w:left="720"/>
        <w:rPr>
          <w:rFonts w:cstheme="minorHAnsi"/>
          <w:i/>
          <w:iCs/>
          <w:szCs w:val="28"/>
        </w:rPr>
      </w:pPr>
    </w:p>
    <w:p w14:paraId="758F635F" w14:textId="3052D332" w:rsidR="00A23207" w:rsidRPr="00CA1485" w:rsidRDefault="00A23207" w:rsidP="00A23207">
      <w:pPr>
        <w:ind w:left="720"/>
        <w:rPr>
          <w:rFonts w:cstheme="minorHAnsi"/>
          <w:i/>
          <w:iCs/>
          <w:szCs w:val="28"/>
        </w:rPr>
      </w:pPr>
      <w:r w:rsidRPr="00CA1485">
        <w:rPr>
          <w:rFonts w:cstheme="minorHAnsi"/>
          <w:i/>
          <w:iCs/>
          <w:szCs w:val="28"/>
        </w:rPr>
        <w:t>2.</w:t>
      </w:r>
      <w:r w:rsidR="00110213" w:rsidRPr="00CA1485">
        <w:rPr>
          <w:rFonts w:cstheme="minorHAnsi"/>
          <w:i/>
          <w:iCs/>
          <w:szCs w:val="28"/>
        </w:rPr>
        <w:t xml:space="preserve">  </w:t>
      </w:r>
      <w:r w:rsidRPr="00CA1485">
        <w:rPr>
          <w:rFonts w:cstheme="minorHAnsi"/>
          <w:i/>
          <w:iCs/>
          <w:szCs w:val="28"/>
        </w:rPr>
        <w:t>Do not dictate a particular subcontrac</w:t>
      </w:r>
      <w:r w:rsidR="00D84AF1" w:rsidRPr="00CA1485">
        <w:rPr>
          <w:rFonts w:cstheme="minorHAnsi"/>
          <w:i/>
          <w:iCs/>
          <w:szCs w:val="28"/>
        </w:rPr>
        <w:t>tor.</w:t>
      </w:r>
      <w:r w:rsidR="00074C9B" w:rsidRPr="00CA1485">
        <w:rPr>
          <w:rFonts w:cstheme="minorHAnsi"/>
          <w:i/>
          <w:iCs/>
          <w:szCs w:val="28"/>
        </w:rPr>
        <w:t xml:space="preserve"> Prime contractors like to call com</w:t>
      </w:r>
      <w:r w:rsidR="008161F7" w:rsidRPr="00CA1485">
        <w:rPr>
          <w:rFonts w:cstheme="minorHAnsi"/>
          <w:i/>
          <w:iCs/>
          <w:szCs w:val="28"/>
        </w:rPr>
        <w:t>petitive bids for subcontracts.</w:t>
      </w:r>
    </w:p>
    <w:p w14:paraId="666BFF4F" w14:textId="582E6479" w:rsidR="00D84AF1" w:rsidRPr="00CA1485" w:rsidRDefault="00D84AF1" w:rsidP="00A23207">
      <w:pPr>
        <w:ind w:left="720"/>
        <w:rPr>
          <w:rFonts w:cstheme="minorHAnsi"/>
          <w:i/>
          <w:iCs/>
          <w:szCs w:val="28"/>
        </w:rPr>
      </w:pPr>
    </w:p>
    <w:p w14:paraId="06D14995" w14:textId="747CF7CF" w:rsidR="00D84AF1" w:rsidRPr="00CA1485" w:rsidRDefault="00D84AF1" w:rsidP="00A23207">
      <w:pPr>
        <w:ind w:left="720"/>
        <w:rPr>
          <w:rFonts w:cstheme="minorHAnsi"/>
          <w:i/>
          <w:iCs/>
          <w:szCs w:val="28"/>
        </w:rPr>
      </w:pPr>
      <w:r w:rsidRPr="00CA1485">
        <w:rPr>
          <w:rFonts w:cstheme="minorHAnsi"/>
          <w:i/>
          <w:iCs/>
          <w:szCs w:val="28"/>
        </w:rPr>
        <w:t>3</w:t>
      </w:r>
      <w:r w:rsidR="002915D7" w:rsidRPr="00CA1485">
        <w:rPr>
          <w:rFonts w:cstheme="minorHAnsi"/>
          <w:i/>
          <w:iCs/>
          <w:szCs w:val="28"/>
        </w:rPr>
        <w:t>.</w:t>
      </w:r>
      <w:r w:rsidRPr="00CA1485">
        <w:rPr>
          <w:rFonts w:cstheme="minorHAnsi"/>
          <w:i/>
          <w:iCs/>
          <w:szCs w:val="28"/>
        </w:rPr>
        <w:t xml:space="preserve"> Specify at least two choices of launch vehicles; this is important for the design process to include the shock and vibration</w:t>
      </w:r>
      <w:r w:rsidR="008161F7" w:rsidRPr="00CA1485">
        <w:rPr>
          <w:rFonts w:cstheme="minorHAnsi"/>
          <w:i/>
          <w:iCs/>
          <w:szCs w:val="28"/>
        </w:rPr>
        <w:t xml:space="preserve"> requirements.</w:t>
      </w:r>
    </w:p>
    <w:p w14:paraId="5769DF3B" w14:textId="13A5B5ED" w:rsidR="00E16622" w:rsidRPr="00CA1485" w:rsidRDefault="00E16622" w:rsidP="00A23207">
      <w:pPr>
        <w:ind w:left="720"/>
        <w:rPr>
          <w:rFonts w:cstheme="minorHAnsi"/>
          <w:i/>
          <w:iCs/>
          <w:szCs w:val="28"/>
        </w:rPr>
      </w:pPr>
    </w:p>
    <w:p w14:paraId="18D20E58" w14:textId="2E969367" w:rsidR="008161F7" w:rsidRPr="00C80D08" w:rsidRDefault="008161F7" w:rsidP="00E16622">
      <w:pPr>
        <w:rPr>
          <w:rFonts w:cstheme="minorHAnsi"/>
          <w:b/>
          <w:bCs/>
          <w:szCs w:val="28"/>
        </w:rPr>
      </w:pPr>
      <w:r w:rsidRPr="00C80D08">
        <w:rPr>
          <w:rFonts w:cstheme="minorHAnsi"/>
          <w:b/>
          <w:bCs/>
          <w:szCs w:val="28"/>
          <w:u w:val="single"/>
        </w:rPr>
        <w:t>Differences in program management for NGSO spacec</w:t>
      </w:r>
      <w:r w:rsidRPr="00C80D08">
        <w:rPr>
          <w:rFonts w:cstheme="minorHAnsi"/>
          <w:b/>
          <w:bCs/>
          <w:szCs w:val="28"/>
        </w:rPr>
        <w:t>raft</w:t>
      </w:r>
      <w:r w:rsidR="00C80D08">
        <w:rPr>
          <w:rFonts w:cstheme="minorHAnsi"/>
          <w:b/>
          <w:bCs/>
          <w:szCs w:val="28"/>
        </w:rPr>
        <w:t>.</w:t>
      </w:r>
    </w:p>
    <w:p w14:paraId="619EF034" w14:textId="1CA93A8F" w:rsidR="008161F7" w:rsidRDefault="008161F7" w:rsidP="00E16622">
      <w:pPr>
        <w:rPr>
          <w:rFonts w:cstheme="minorHAnsi"/>
          <w:b/>
          <w:bCs/>
          <w:szCs w:val="28"/>
        </w:rPr>
      </w:pPr>
    </w:p>
    <w:p w14:paraId="2D3F4CB6" w14:textId="793BA772" w:rsidR="008161F7" w:rsidRPr="00110213" w:rsidRDefault="008161F7" w:rsidP="00E16622">
      <w:pPr>
        <w:rPr>
          <w:rFonts w:cstheme="minorHAnsi"/>
          <w:b/>
          <w:bCs/>
          <w:i/>
          <w:iCs/>
          <w:szCs w:val="28"/>
        </w:rPr>
      </w:pPr>
      <w:r w:rsidRPr="00110213">
        <w:rPr>
          <w:rFonts w:cstheme="minorHAnsi"/>
          <w:b/>
          <w:bCs/>
          <w:i/>
          <w:iCs/>
          <w:szCs w:val="28"/>
        </w:rPr>
        <w:t xml:space="preserve"> The answer is still evolving:</w:t>
      </w:r>
    </w:p>
    <w:p w14:paraId="5F22A63B" w14:textId="77777777" w:rsidR="008161F7" w:rsidRPr="00110213" w:rsidRDefault="008161F7" w:rsidP="00E16622">
      <w:pPr>
        <w:rPr>
          <w:rFonts w:cstheme="minorHAnsi"/>
          <w:b/>
          <w:bCs/>
          <w:i/>
          <w:iCs/>
          <w:szCs w:val="28"/>
        </w:rPr>
      </w:pPr>
    </w:p>
    <w:p w14:paraId="66B457E6" w14:textId="0093CC4F" w:rsidR="00CC22E7" w:rsidRPr="00CA1485" w:rsidRDefault="008161F7" w:rsidP="00E16622">
      <w:pPr>
        <w:rPr>
          <w:rFonts w:cstheme="minorHAnsi"/>
          <w:i/>
          <w:iCs/>
          <w:szCs w:val="28"/>
        </w:rPr>
      </w:pPr>
      <w:r w:rsidRPr="00110213">
        <w:rPr>
          <w:rFonts w:cstheme="minorHAnsi"/>
          <w:b/>
          <w:bCs/>
          <w:i/>
          <w:iCs/>
          <w:szCs w:val="28"/>
        </w:rPr>
        <w:tab/>
      </w:r>
      <w:r w:rsidRPr="00CA1485">
        <w:rPr>
          <w:rFonts w:cstheme="minorHAnsi"/>
          <w:i/>
          <w:iCs/>
          <w:szCs w:val="28"/>
        </w:rPr>
        <w:t xml:space="preserve">1.  With large number of satellites involved, there could be temptation to relax the reliability </w:t>
      </w:r>
      <w:r w:rsidRPr="00CA1485">
        <w:rPr>
          <w:rFonts w:cstheme="minorHAnsi"/>
          <w:i/>
          <w:iCs/>
          <w:sz w:val="28"/>
          <w:szCs w:val="28"/>
        </w:rPr>
        <w:t>requirements</w:t>
      </w:r>
      <w:r w:rsidRPr="00CA1485">
        <w:rPr>
          <w:rFonts w:cstheme="minorHAnsi"/>
          <w:i/>
          <w:iCs/>
          <w:szCs w:val="28"/>
        </w:rPr>
        <w:t xml:space="preserve"> </w:t>
      </w:r>
      <w:r w:rsidR="00CC22E7" w:rsidRPr="00CA1485">
        <w:rPr>
          <w:rFonts w:cstheme="minorHAnsi"/>
          <w:i/>
          <w:iCs/>
          <w:szCs w:val="28"/>
        </w:rPr>
        <w:t xml:space="preserve">since the impact of failure of a single spacecraft can be often compensated; however, this should </w:t>
      </w:r>
      <w:r w:rsidR="00FF36C1" w:rsidRPr="00CA1485">
        <w:rPr>
          <w:rFonts w:cstheme="minorHAnsi"/>
          <w:i/>
          <w:iCs/>
          <w:szCs w:val="28"/>
        </w:rPr>
        <w:t>be</w:t>
      </w:r>
      <w:r w:rsidR="00CC22E7" w:rsidRPr="00CA1485">
        <w:rPr>
          <w:rFonts w:cstheme="minorHAnsi"/>
          <w:i/>
          <w:iCs/>
          <w:szCs w:val="28"/>
        </w:rPr>
        <w:t xml:space="preserve"> done smartly and carefully.</w:t>
      </w:r>
    </w:p>
    <w:p w14:paraId="37C00FD5" w14:textId="77777777" w:rsidR="00CC22E7" w:rsidRPr="00CA1485" w:rsidRDefault="00CC22E7" w:rsidP="00E16622">
      <w:pPr>
        <w:rPr>
          <w:rFonts w:cstheme="minorHAnsi"/>
          <w:i/>
          <w:iCs/>
          <w:szCs w:val="28"/>
        </w:rPr>
      </w:pPr>
    </w:p>
    <w:p w14:paraId="5E506420" w14:textId="4111AAF8" w:rsidR="00CC22E7" w:rsidRPr="00CA1485" w:rsidRDefault="00CC22E7" w:rsidP="00E16622">
      <w:pPr>
        <w:rPr>
          <w:rFonts w:cstheme="minorHAnsi"/>
          <w:i/>
          <w:iCs/>
          <w:szCs w:val="28"/>
        </w:rPr>
      </w:pPr>
      <w:r w:rsidRPr="00CA1485">
        <w:rPr>
          <w:rFonts w:cstheme="minorHAnsi"/>
          <w:i/>
          <w:iCs/>
          <w:szCs w:val="28"/>
        </w:rPr>
        <w:tab/>
      </w:r>
      <w:r w:rsidR="00C80D08" w:rsidRPr="00CA1485">
        <w:rPr>
          <w:rFonts w:cstheme="minorHAnsi"/>
          <w:i/>
          <w:iCs/>
          <w:szCs w:val="28"/>
        </w:rPr>
        <w:t>2</w:t>
      </w:r>
      <w:r w:rsidRPr="00CA1485">
        <w:rPr>
          <w:rFonts w:cstheme="minorHAnsi"/>
          <w:i/>
          <w:iCs/>
          <w:szCs w:val="28"/>
        </w:rPr>
        <w:t xml:space="preserve">.  The </w:t>
      </w:r>
      <w:r w:rsidR="00110213" w:rsidRPr="00CA1485">
        <w:rPr>
          <w:rFonts w:cstheme="minorHAnsi"/>
          <w:i/>
          <w:iCs/>
          <w:szCs w:val="28"/>
        </w:rPr>
        <w:t>debris</w:t>
      </w:r>
      <w:r w:rsidRPr="00CA1485">
        <w:rPr>
          <w:rFonts w:cstheme="minorHAnsi"/>
          <w:i/>
          <w:iCs/>
          <w:szCs w:val="28"/>
        </w:rPr>
        <w:t xml:space="preserve"> disposal requirements are much more stringent for LEO</w:t>
      </w:r>
    </w:p>
    <w:p w14:paraId="16170C71" w14:textId="77777777" w:rsidR="00CC22E7" w:rsidRPr="00CA1485" w:rsidRDefault="00CC22E7" w:rsidP="00E16622">
      <w:pPr>
        <w:rPr>
          <w:rFonts w:cstheme="minorHAnsi"/>
          <w:i/>
          <w:iCs/>
          <w:szCs w:val="28"/>
        </w:rPr>
      </w:pPr>
    </w:p>
    <w:p w14:paraId="23384389" w14:textId="5DD8D5BE" w:rsidR="008161F7" w:rsidRPr="00CA1485" w:rsidRDefault="00CC22E7" w:rsidP="00E16622">
      <w:pPr>
        <w:rPr>
          <w:rFonts w:cstheme="minorHAnsi"/>
          <w:i/>
          <w:iCs/>
          <w:szCs w:val="28"/>
        </w:rPr>
      </w:pPr>
      <w:r w:rsidRPr="00CA1485">
        <w:rPr>
          <w:rFonts w:cstheme="minorHAnsi"/>
          <w:i/>
          <w:iCs/>
          <w:szCs w:val="28"/>
        </w:rPr>
        <w:lastRenderedPageBreak/>
        <w:tab/>
        <w:t>3. NGSO systems providing multiple network services need a matching network on the ground. Its role and requirements should be establishe</w:t>
      </w:r>
      <w:r w:rsidR="00C47D70" w:rsidRPr="00CA1485">
        <w:rPr>
          <w:rFonts w:cstheme="minorHAnsi"/>
          <w:i/>
          <w:iCs/>
          <w:szCs w:val="28"/>
        </w:rPr>
        <w:t>d early and not after the space segment is finalized.</w:t>
      </w:r>
      <w:r w:rsidR="008161F7" w:rsidRPr="00CA1485">
        <w:rPr>
          <w:rFonts w:cstheme="minorHAnsi"/>
          <w:i/>
          <w:iCs/>
          <w:szCs w:val="28"/>
        </w:rPr>
        <w:t xml:space="preserve"> </w:t>
      </w:r>
    </w:p>
    <w:p w14:paraId="11E3711E" w14:textId="5AAF0B4F" w:rsidR="008161F7" w:rsidRPr="00CA1485" w:rsidRDefault="008161F7" w:rsidP="00E16622">
      <w:pPr>
        <w:rPr>
          <w:rFonts w:cstheme="minorHAnsi"/>
          <w:szCs w:val="28"/>
        </w:rPr>
      </w:pPr>
    </w:p>
    <w:p w14:paraId="4F96EF48" w14:textId="77777777" w:rsidR="008161F7" w:rsidRDefault="008161F7" w:rsidP="00E16622">
      <w:pPr>
        <w:rPr>
          <w:rFonts w:cstheme="minorHAnsi"/>
          <w:b/>
          <w:bCs/>
          <w:szCs w:val="28"/>
        </w:rPr>
      </w:pPr>
    </w:p>
    <w:p w14:paraId="33F82EE7" w14:textId="77777777" w:rsidR="008161F7" w:rsidRDefault="008161F7" w:rsidP="00E16622">
      <w:pPr>
        <w:rPr>
          <w:rFonts w:cstheme="minorHAnsi"/>
          <w:b/>
          <w:bCs/>
          <w:szCs w:val="28"/>
        </w:rPr>
      </w:pPr>
    </w:p>
    <w:p w14:paraId="5B8E37AB" w14:textId="77777777" w:rsidR="00D72BE0" w:rsidRPr="00AA0D3A" w:rsidRDefault="00D72BE0" w:rsidP="00221D4B">
      <w:pPr>
        <w:rPr>
          <w:rFonts w:cstheme="minorHAnsi"/>
          <w:szCs w:val="28"/>
        </w:rPr>
      </w:pPr>
    </w:p>
    <w:p w14:paraId="29C05EDB" w14:textId="6A9E223B" w:rsidR="006547B2" w:rsidRDefault="006547B2" w:rsidP="001D7B54">
      <w:pPr>
        <w:rPr>
          <w:rFonts w:cstheme="minorHAnsi"/>
          <w:b/>
          <w:bCs/>
          <w:i/>
          <w:iCs/>
          <w:szCs w:val="28"/>
        </w:rPr>
      </w:pPr>
    </w:p>
    <w:p w14:paraId="7F1FEB15" w14:textId="77777777" w:rsidR="006547B2" w:rsidRPr="00EB538F" w:rsidRDefault="006547B2" w:rsidP="00C80D08">
      <w:pPr>
        <w:jc w:val="center"/>
        <w:rPr>
          <w:rFonts w:cstheme="minorHAnsi"/>
          <w:b/>
          <w:bCs/>
          <w:sz w:val="28"/>
          <w:szCs w:val="28"/>
          <w:u w:val="single"/>
        </w:rPr>
      </w:pPr>
      <w:r w:rsidRPr="00EB538F">
        <w:rPr>
          <w:rFonts w:cstheme="minorHAnsi"/>
          <w:b/>
          <w:bCs/>
          <w:sz w:val="28"/>
          <w:szCs w:val="28"/>
          <w:u w:val="single"/>
        </w:rPr>
        <w:t>Part II: The Joy of Teaching</w:t>
      </w:r>
    </w:p>
    <w:p w14:paraId="068A7EFE" w14:textId="77777777" w:rsidR="006547B2" w:rsidRDefault="006547B2" w:rsidP="006547B2">
      <w:pPr>
        <w:rPr>
          <w:rFonts w:cstheme="minorHAnsi"/>
          <w:szCs w:val="28"/>
        </w:rPr>
      </w:pPr>
    </w:p>
    <w:p w14:paraId="0A367B37" w14:textId="77777777" w:rsidR="006547B2" w:rsidRDefault="006547B2" w:rsidP="006547B2">
      <w:pPr>
        <w:rPr>
          <w:rFonts w:cstheme="minorHAnsi"/>
          <w:szCs w:val="28"/>
        </w:rPr>
      </w:pPr>
    </w:p>
    <w:p w14:paraId="5088D895" w14:textId="21D0D5A7" w:rsidR="00443558" w:rsidRDefault="006547B2" w:rsidP="00C80D08">
      <w:pPr>
        <w:pStyle w:val="ListParagraph"/>
        <w:ind w:left="360" w:firstLine="360"/>
        <w:rPr>
          <w:rFonts w:cstheme="minorHAnsi"/>
          <w:szCs w:val="28"/>
        </w:rPr>
      </w:pPr>
      <w:r>
        <w:rPr>
          <w:rFonts w:cstheme="minorHAnsi"/>
          <w:szCs w:val="28"/>
        </w:rPr>
        <w:t>As mentioned before, I had real fear of failure after my first two classes since I was teaching for the first</w:t>
      </w:r>
      <w:r w:rsidR="00B60257">
        <w:rPr>
          <w:rFonts w:cstheme="minorHAnsi"/>
          <w:szCs w:val="28"/>
        </w:rPr>
        <w:t xml:space="preserve"> time</w:t>
      </w:r>
      <w:r>
        <w:rPr>
          <w:rFonts w:cstheme="minorHAnsi"/>
          <w:szCs w:val="28"/>
        </w:rPr>
        <w:t>.  Ho</w:t>
      </w:r>
      <w:r w:rsidR="00B60257">
        <w:rPr>
          <w:rFonts w:cstheme="minorHAnsi"/>
          <w:szCs w:val="28"/>
        </w:rPr>
        <w:t>w</w:t>
      </w:r>
      <w:r>
        <w:rPr>
          <w:rFonts w:cstheme="minorHAnsi"/>
          <w:szCs w:val="28"/>
        </w:rPr>
        <w:t xml:space="preserve">ever, once I reoriented my lectures, I began to </w:t>
      </w:r>
      <w:r w:rsidR="00B60257">
        <w:rPr>
          <w:rFonts w:cstheme="minorHAnsi"/>
          <w:szCs w:val="28"/>
        </w:rPr>
        <w:t>see</w:t>
      </w:r>
      <w:r>
        <w:rPr>
          <w:rFonts w:cstheme="minorHAnsi"/>
          <w:szCs w:val="28"/>
        </w:rPr>
        <w:t xml:space="preserve"> smiles on many young faces and I began to </w:t>
      </w:r>
      <w:r w:rsidR="00B60257">
        <w:rPr>
          <w:rFonts w:cstheme="minorHAnsi"/>
          <w:szCs w:val="28"/>
        </w:rPr>
        <w:t>e</w:t>
      </w:r>
      <w:r>
        <w:rPr>
          <w:rFonts w:cstheme="minorHAnsi"/>
          <w:szCs w:val="28"/>
        </w:rPr>
        <w:t>njoy my classes.  List</w:t>
      </w:r>
      <w:r w:rsidR="00B60257">
        <w:rPr>
          <w:rFonts w:cstheme="minorHAnsi"/>
          <w:szCs w:val="28"/>
        </w:rPr>
        <w:t>ed</w:t>
      </w:r>
      <w:r>
        <w:rPr>
          <w:rFonts w:cstheme="minorHAnsi"/>
          <w:szCs w:val="28"/>
        </w:rPr>
        <w:t xml:space="preserve"> below</w:t>
      </w:r>
      <w:r w:rsidR="00B60257">
        <w:rPr>
          <w:rFonts w:cstheme="minorHAnsi"/>
          <w:szCs w:val="28"/>
        </w:rPr>
        <w:t xml:space="preserve"> are a few</w:t>
      </w:r>
      <w:r>
        <w:rPr>
          <w:rFonts w:cstheme="minorHAnsi"/>
          <w:szCs w:val="28"/>
        </w:rPr>
        <w:t xml:space="preserve"> self-standing memories of </w:t>
      </w:r>
      <w:r w:rsidR="00443558">
        <w:rPr>
          <w:rFonts w:cstheme="minorHAnsi"/>
          <w:szCs w:val="28"/>
        </w:rPr>
        <w:t>twenty years of teaching, mostly three semesters  per year:</w:t>
      </w:r>
    </w:p>
    <w:p w14:paraId="10835631" w14:textId="77777777" w:rsidR="00443558" w:rsidRDefault="00443558" w:rsidP="00E4576D">
      <w:pPr>
        <w:pStyle w:val="ListParagraph"/>
        <w:ind w:left="360"/>
        <w:rPr>
          <w:rFonts w:cstheme="minorHAnsi"/>
          <w:szCs w:val="28"/>
        </w:rPr>
      </w:pPr>
    </w:p>
    <w:p w14:paraId="51490853" w14:textId="6770BF58" w:rsidR="006547B2" w:rsidRDefault="006547B2" w:rsidP="00E4576D">
      <w:pPr>
        <w:pStyle w:val="ListParagraph"/>
        <w:ind w:left="360"/>
        <w:rPr>
          <w:rFonts w:cstheme="minorHAnsi"/>
          <w:szCs w:val="28"/>
        </w:rPr>
      </w:pPr>
    </w:p>
    <w:p w14:paraId="6B6977F8" w14:textId="28F22E05" w:rsidR="00443558" w:rsidRDefault="00443558" w:rsidP="00443558">
      <w:pPr>
        <w:pStyle w:val="ListParagraph"/>
        <w:numPr>
          <w:ilvl w:val="0"/>
          <w:numId w:val="21"/>
        </w:numPr>
        <w:rPr>
          <w:rFonts w:cstheme="minorHAnsi"/>
          <w:szCs w:val="28"/>
        </w:rPr>
      </w:pPr>
      <w:r>
        <w:rPr>
          <w:rFonts w:cstheme="minorHAnsi"/>
          <w:szCs w:val="28"/>
        </w:rPr>
        <w:t>Most classes in the beginning were between 30 to 40 students.  This number began to drop</w:t>
      </w:r>
      <w:r w:rsidR="00136E5D">
        <w:rPr>
          <w:rFonts w:cstheme="minorHAnsi"/>
          <w:szCs w:val="28"/>
        </w:rPr>
        <w:t xml:space="preserve"> </w:t>
      </w:r>
      <w:r>
        <w:rPr>
          <w:rFonts w:cstheme="minorHAnsi"/>
          <w:szCs w:val="28"/>
        </w:rPr>
        <w:t xml:space="preserve">halfway </w:t>
      </w:r>
      <w:r w:rsidR="00B60257">
        <w:rPr>
          <w:rFonts w:cstheme="minorHAnsi"/>
          <w:szCs w:val="28"/>
        </w:rPr>
        <w:t xml:space="preserve">through my </w:t>
      </w:r>
      <w:r w:rsidR="00136E5D">
        <w:rPr>
          <w:rFonts w:cstheme="minorHAnsi"/>
          <w:szCs w:val="28"/>
        </w:rPr>
        <w:t>association</w:t>
      </w:r>
      <w:r w:rsidR="00B60257">
        <w:rPr>
          <w:rFonts w:cstheme="minorHAnsi"/>
          <w:szCs w:val="28"/>
        </w:rPr>
        <w:t xml:space="preserve">. </w:t>
      </w:r>
      <w:r>
        <w:rPr>
          <w:rFonts w:cstheme="minorHAnsi"/>
          <w:szCs w:val="28"/>
        </w:rPr>
        <w:t xml:space="preserve"> Part of the reason was </w:t>
      </w:r>
      <w:r w:rsidR="008826E0">
        <w:rPr>
          <w:rFonts w:cstheme="minorHAnsi"/>
          <w:szCs w:val="28"/>
        </w:rPr>
        <w:t xml:space="preserve">that </w:t>
      </w:r>
      <w:r>
        <w:rPr>
          <w:rFonts w:cstheme="minorHAnsi"/>
          <w:szCs w:val="28"/>
        </w:rPr>
        <w:t>mo</w:t>
      </w:r>
      <w:r w:rsidR="008826E0">
        <w:rPr>
          <w:rFonts w:cstheme="minorHAnsi"/>
          <w:szCs w:val="28"/>
        </w:rPr>
        <w:t>s</w:t>
      </w:r>
      <w:r>
        <w:rPr>
          <w:rFonts w:cstheme="minorHAnsi"/>
          <w:szCs w:val="28"/>
        </w:rPr>
        <w:t>t full time foreign students</w:t>
      </w:r>
      <w:r w:rsidR="00B60257">
        <w:rPr>
          <w:rFonts w:cstheme="minorHAnsi"/>
          <w:szCs w:val="28"/>
        </w:rPr>
        <w:t xml:space="preserve"> who</w:t>
      </w:r>
      <w:r w:rsidR="00136E5D">
        <w:rPr>
          <w:rFonts w:cstheme="minorHAnsi"/>
          <w:szCs w:val="28"/>
        </w:rPr>
        <w:t xml:space="preserve"> </w:t>
      </w:r>
      <w:r>
        <w:rPr>
          <w:rFonts w:cstheme="minorHAnsi"/>
          <w:szCs w:val="28"/>
        </w:rPr>
        <w:t>were going into I</w:t>
      </w:r>
      <w:r w:rsidR="00B60257">
        <w:rPr>
          <w:rFonts w:cstheme="minorHAnsi"/>
          <w:szCs w:val="28"/>
        </w:rPr>
        <w:t>T</w:t>
      </w:r>
      <w:r>
        <w:rPr>
          <w:rFonts w:cstheme="minorHAnsi"/>
          <w:szCs w:val="28"/>
        </w:rPr>
        <w:t xml:space="preserve"> careers.</w:t>
      </w:r>
    </w:p>
    <w:p w14:paraId="06842333" w14:textId="77777777" w:rsidR="00B60257" w:rsidRDefault="00B60257" w:rsidP="00CA1485">
      <w:pPr>
        <w:pStyle w:val="ListParagraph"/>
        <w:ind w:left="1080"/>
        <w:rPr>
          <w:rFonts w:cstheme="minorHAnsi"/>
          <w:szCs w:val="28"/>
        </w:rPr>
      </w:pPr>
    </w:p>
    <w:p w14:paraId="53EA625B" w14:textId="668A3801" w:rsidR="00443558" w:rsidRDefault="00443558" w:rsidP="00443558">
      <w:pPr>
        <w:pStyle w:val="ListParagraph"/>
        <w:numPr>
          <w:ilvl w:val="0"/>
          <w:numId w:val="21"/>
        </w:numPr>
        <w:rPr>
          <w:rFonts w:cstheme="minorHAnsi"/>
          <w:szCs w:val="28"/>
        </w:rPr>
      </w:pPr>
      <w:r>
        <w:rPr>
          <w:rFonts w:cstheme="minorHAnsi"/>
          <w:szCs w:val="28"/>
        </w:rPr>
        <w:t>There was keen interest in international telecommunication quality standards extracted in my lectures</w:t>
      </w:r>
      <w:r w:rsidR="001C692C">
        <w:rPr>
          <w:rFonts w:cstheme="minorHAnsi"/>
          <w:szCs w:val="28"/>
        </w:rPr>
        <w:t xml:space="preserve"> but this also began to drop with digital</w:t>
      </w:r>
      <w:r w:rsidR="00B60257">
        <w:rPr>
          <w:rFonts w:cstheme="minorHAnsi"/>
          <w:szCs w:val="28"/>
        </w:rPr>
        <w:t xml:space="preserve"> </w:t>
      </w:r>
      <w:r w:rsidR="001C692C">
        <w:rPr>
          <w:rFonts w:cstheme="minorHAnsi"/>
          <w:szCs w:val="28"/>
        </w:rPr>
        <w:t>techniques</w:t>
      </w:r>
      <w:r w:rsidR="00B60257">
        <w:rPr>
          <w:rFonts w:cstheme="minorHAnsi"/>
          <w:szCs w:val="28"/>
        </w:rPr>
        <w:t xml:space="preserve"> </w:t>
      </w:r>
      <w:r w:rsidR="001C692C">
        <w:rPr>
          <w:rFonts w:cstheme="minorHAnsi"/>
          <w:szCs w:val="28"/>
        </w:rPr>
        <w:t>permeating everywhere.</w:t>
      </w:r>
      <w:r w:rsidR="00B60257">
        <w:rPr>
          <w:rFonts w:cstheme="minorHAnsi"/>
          <w:szCs w:val="28"/>
        </w:rPr>
        <w:br/>
      </w:r>
    </w:p>
    <w:p w14:paraId="6A02A91D" w14:textId="317FC006" w:rsidR="001C692C" w:rsidRDefault="001C692C" w:rsidP="00443558">
      <w:pPr>
        <w:pStyle w:val="ListParagraph"/>
        <w:numPr>
          <w:ilvl w:val="0"/>
          <w:numId w:val="21"/>
        </w:numPr>
        <w:rPr>
          <w:rFonts w:cstheme="minorHAnsi"/>
          <w:szCs w:val="28"/>
        </w:rPr>
      </w:pPr>
      <w:r>
        <w:rPr>
          <w:rFonts w:cstheme="minorHAnsi"/>
          <w:szCs w:val="28"/>
        </w:rPr>
        <w:t>I began to encourage questions, particularly those I could not answer them straightaway. They made me resea</w:t>
      </w:r>
      <w:r w:rsidR="00136E5D">
        <w:rPr>
          <w:rFonts w:cstheme="minorHAnsi"/>
          <w:szCs w:val="28"/>
        </w:rPr>
        <w:t>r</w:t>
      </w:r>
      <w:r>
        <w:rPr>
          <w:rFonts w:cstheme="minorHAnsi"/>
          <w:szCs w:val="28"/>
        </w:rPr>
        <w:t>ch for the answers, thus expanding my knowledge-base.</w:t>
      </w:r>
      <w:r w:rsidR="009063DB">
        <w:rPr>
          <w:rFonts w:cstheme="minorHAnsi"/>
          <w:szCs w:val="28"/>
        </w:rPr>
        <w:t xml:space="preserve"> </w:t>
      </w:r>
      <w:r>
        <w:rPr>
          <w:rFonts w:cstheme="minorHAnsi"/>
          <w:szCs w:val="28"/>
        </w:rPr>
        <w:t>Instead of feeling embarrassed, I began to feel elated that I was getting the benefit of fresh minds asking new questions. This was and remains today my main joy of teachin</w:t>
      </w:r>
      <w:r w:rsidR="009063DB">
        <w:rPr>
          <w:rFonts w:cstheme="minorHAnsi"/>
          <w:szCs w:val="28"/>
        </w:rPr>
        <w:t>g</w:t>
      </w:r>
      <w:r>
        <w:rPr>
          <w:rFonts w:cstheme="minorHAnsi"/>
          <w:szCs w:val="28"/>
        </w:rPr>
        <w:t>.</w:t>
      </w:r>
      <w:r w:rsidR="009063DB">
        <w:rPr>
          <w:rFonts w:cstheme="minorHAnsi"/>
          <w:szCs w:val="28"/>
        </w:rPr>
        <w:br/>
      </w:r>
    </w:p>
    <w:p w14:paraId="0CF6833E" w14:textId="629AC440" w:rsidR="009819E2" w:rsidRDefault="009819E2" w:rsidP="00443558">
      <w:pPr>
        <w:pStyle w:val="ListParagraph"/>
        <w:numPr>
          <w:ilvl w:val="0"/>
          <w:numId w:val="21"/>
        </w:numPr>
        <w:rPr>
          <w:rFonts w:cstheme="minorHAnsi"/>
          <w:szCs w:val="28"/>
        </w:rPr>
      </w:pPr>
      <w:r>
        <w:rPr>
          <w:rFonts w:cstheme="minorHAnsi"/>
          <w:szCs w:val="28"/>
        </w:rPr>
        <w:t xml:space="preserve">A few times, we had a discussion that the </w:t>
      </w:r>
      <w:r w:rsidR="008826E0">
        <w:rPr>
          <w:rFonts w:cstheme="minorHAnsi"/>
          <w:szCs w:val="28"/>
        </w:rPr>
        <w:t>satellites</w:t>
      </w:r>
      <w:r>
        <w:rPr>
          <w:rFonts w:cstheme="minorHAnsi"/>
          <w:szCs w:val="28"/>
        </w:rPr>
        <w:t xml:space="preserve"> we study could become obsolete in a few years. I welcomed this discussion</w:t>
      </w:r>
      <w:r w:rsidR="00EB538F">
        <w:rPr>
          <w:rFonts w:cstheme="minorHAnsi"/>
          <w:szCs w:val="28"/>
        </w:rPr>
        <w:t xml:space="preserve"> as it</w:t>
      </w:r>
      <w:r>
        <w:rPr>
          <w:rFonts w:cstheme="minorHAnsi"/>
          <w:szCs w:val="28"/>
        </w:rPr>
        <w:t xml:space="preserve"> took me back </w:t>
      </w:r>
      <w:r w:rsidR="002A65C3">
        <w:rPr>
          <w:rFonts w:cstheme="minorHAnsi"/>
          <w:szCs w:val="28"/>
        </w:rPr>
        <w:t xml:space="preserve">in </w:t>
      </w:r>
      <w:r w:rsidR="008826E0">
        <w:rPr>
          <w:rFonts w:cstheme="minorHAnsi"/>
          <w:szCs w:val="28"/>
        </w:rPr>
        <w:t>t</w:t>
      </w:r>
      <w:r w:rsidR="002A65C3">
        <w:rPr>
          <w:rFonts w:cstheme="minorHAnsi"/>
          <w:szCs w:val="28"/>
        </w:rPr>
        <w:t xml:space="preserve">ime when </w:t>
      </w:r>
      <w:r>
        <w:rPr>
          <w:rFonts w:cstheme="minorHAnsi"/>
          <w:szCs w:val="28"/>
        </w:rPr>
        <w:t xml:space="preserve">I was an employer. My Finance Director probed me a bit and </w:t>
      </w:r>
      <w:r w:rsidR="002A65C3">
        <w:rPr>
          <w:rFonts w:cstheme="minorHAnsi"/>
          <w:szCs w:val="28"/>
        </w:rPr>
        <w:t xml:space="preserve">asked me </w:t>
      </w:r>
      <w:r>
        <w:rPr>
          <w:rFonts w:cstheme="minorHAnsi"/>
          <w:szCs w:val="28"/>
        </w:rPr>
        <w:t>why do I</w:t>
      </w:r>
      <w:r w:rsidR="009B7D8D">
        <w:rPr>
          <w:rFonts w:cstheme="minorHAnsi"/>
          <w:szCs w:val="28"/>
        </w:rPr>
        <w:t xml:space="preserve"> pay</w:t>
      </w:r>
      <w:r>
        <w:rPr>
          <w:rFonts w:cstheme="minorHAnsi"/>
          <w:szCs w:val="28"/>
        </w:rPr>
        <w:t xml:space="preserve"> higher</w:t>
      </w:r>
      <w:r w:rsidR="002A65C3">
        <w:rPr>
          <w:rFonts w:cstheme="minorHAnsi"/>
          <w:szCs w:val="28"/>
        </w:rPr>
        <w:t xml:space="preserve"> to PhD </w:t>
      </w:r>
      <w:r>
        <w:rPr>
          <w:rFonts w:cstheme="minorHAnsi"/>
          <w:szCs w:val="28"/>
        </w:rPr>
        <w:t>and Maste</w:t>
      </w:r>
      <w:r w:rsidR="002A65C3">
        <w:rPr>
          <w:rFonts w:cstheme="minorHAnsi"/>
          <w:szCs w:val="28"/>
        </w:rPr>
        <w:t>r</w:t>
      </w:r>
      <w:r>
        <w:rPr>
          <w:rFonts w:cstheme="minorHAnsi"/>
          <w:szCs w:val="28"/>
        </w:rPr>
        <w:t xml:space="preserve">s candidates </w:t>
      </w:r>
      <w:r w:rsidR="008826E0">
        <w:rPr>
          <w:rFonts w:cstheme="minorHAnsi"/>
          <w:szCs w:val="28"/>
        </w:rPr>
        <w:t>than</w:t>
      </w:r>
      <w:r>
        <w:rPr>
          <w:rFonts w:cstheme="minorHAnsi"/>
          <w:szCs w:val="28"/>
        </w:rPr>
        <w:t xml:space="preserve"> graduates.  I thought it over an my reply was </w:t>
      </w:r>
      <w:r w:rsidR="008826E0">
        <w:rPr>
          <w:rFonts w:cstheme="minorHAnsi"/>
          <w:szCs w:val="28"/>
        </w:rPr>
        <w:t>roughly</w:t>
      </w:r>
      <w:r>
        <w:rPr>
          <w:rFonts w:cstheme="minorHAnsi"/>
          <w:szCs w:val="28"/>
        </w:rPr>
        <w:t xml:space="preserve"> on these lines. The graduate-level </w:t>
      </w:r>
      <w:r w:rsidR="008826E0">
        <w:rPr>
          <w:rFonts w:cstheme="minorHAnsi"/>
          <w:szCs w:val="28"/>
        </w:rPr>
        <w:t>classes</w:t>
      </w:r>
      <w:r>
        <w:rPr>
          <w:rFonts w:cstheme="minorHAnsi"/>
          <w:szCs w:val="28"/>
        </w:rPr>
        <w:t xml:space="preserve"> (more so for Ph D)encourage you to lo</w:t>
      </w:r>
      <w:r w:rsidR="009B7D8D">
        <w:rPr>
          <w:rFonts w:cstheme="minorHAnsi"/>
          <w:szCs w:val="28"/>
        </w:rPr>
        <w:t>o</w:t>
      </w:r>
      <w:r>
        <w:rPr>
          <w:rFonts w:cstheme="minorHAnsi"/>
          <w:szCs w:val="28"/>
        </w:rPr>
        <w:t xml:space="preserve">k for answers carefully and systematically. </w:t>
      </w:r>
      <w:r w:rsidR="00EB538F">
        <w:rPr>
          <w:rFonts w:cstheme="minorHAnsi"/>
          <w:szCs w:val="28"/>
        </w:rPr>
        <w:t>Once</w:t>
      </w:r>
      <w:r>
        <w:rPr>
          <w:rFonts w:cstheme="minorHAnsi"/>
          <w:szCs w:val="28"/>
        </w:rPr>
        <w:t xml:space="preserve"> in a way the </w:t>
      </w:r>
      <w:r w:rsidR="008826E0">
        <w:rPr>
          <w:rFonts w:cstheme="minorHAnsi"/>
          <w:szCs w:val="28"/>
        </w:rPr>
        <w:t>answers</w:t>
      </w:r>
      <w:r>
        <w:rPr>
          <w:rFonts w:cstheme="minorHAnsi"/>
          <w:szCs w:val="28"/>
        </w:rPr>
        <w:t xml:space="preserve"> could lead to new </w:t>
      </w:r>
      <w:r w:rsidR="008826E0">
        <w:rPr>
          <w:rFonts w:cstheme="minorHAnsi"/>
          <w:szCs w:val="28"/>
        </w:rPr>
        <w:t>inventions</w:t>
      </w:r>
      <w:r>
        <w:rPr>
          <w:rFonts w:cstheme="minorHAnsi"/>
          <w:szCs w:val="28"/>
        </w:rPr>
        <w:t>.  It is that ra</w:t>
      </w:r>
      <w:r w:rsidR="002A65C3">
        <w:rPr>
          <w:rFonts w:cstheme="minorHAnsi"/>
          <w:szCs w:val="28"/>
        </w:rPr>
        <w:t xml:space="preserve">tionale that led </w:t>
      </w:r>
      <w:r w:rsidR="009B7D8D">
        <w:rPr>
          <w:rFonts w:cstheme="minorHAnsi"/>
          <w:szCs w:val="28"/>
        </w:rPr>
        <w:t xml:space="preserve">me </w:t>
      </w:r>
      <w:r w:rsidR="002A65C3">
        <w:rPr>
          <w:rFonts w:cstheme="minorHAnsi"/>
          <w:szCs w:val="28"/>
        </w:rPr>
        <w:t>to</w:t>
      </w:r>
      <w:r w:rsidR="008826E0">
        <w:rPr>
          <w:rFonts w:cstheme="minorHAnsi"/>
          <w:szCs w:val="28"/>
        </w:rPr>
        <w:t xml:space="preserve"> </w:t>
      </w:r>
      <w:r w:rsidR="00EB538F">
        <w:rPr>
          <w:rFonts w:cstheme="minorHAnsi"/>
          <w:szCs w:val="28"/>
        </w:rPr>
        <w:t xml:space="preserve">emphasize </w:t>
      </w:r>
      <w:r>
        <w:rPr>
          <w:rFonts w:cstheme="minorHAnsi"/>
          <w:szCs w:val="28"/>
        </w:rPr>
        <w:t>my who</w:t>
      </w:r>
      <w:r w:rsidR="008826E0">
        <w:rPr>
          <w:rFonts w:cstheme="minorHAnsi"/>
          <w:szCs w:val="28"/>
        </w:rPr>
        <w:t>l</w:t>
      </w:r>
      <w:r>
        <w:rPr>
          <w:rFonts w:cstheme="minorHAnsi"/>
          <w:szCs w:val="28"/>
        </w:rPr>
        <w:t>e class</w:t>
      </w:r>
      <w:r w:rsidR="002A65C3">
        <w:rPr>
          <w:rFonts w:cstheme="minorHAnsi"/>
          <w:szCs w:val="28"/>
        </w:rPr>
        <w:t xml:space="preserve"> </w:t>
      </w:r>
      <w:r w:rsidR="008826E0">
        <w:rPr>
          <w:rFonts w:cstheme="minorHAnsi"/>
          <w:szCs w:val="28"/>
        </w:rPr>
        <w:t>to say</w:t>
      </w:r>
      <w:r w:rsidR="002A65C3">
        <w:rPr>
          <w:rFonts w:cstheme="minorHAnsi"/>
          <w:szCs w:val="28"/>
        </w:rPr>
        <w:t xml:space="preserve"> Why and How rather than simply memori</w:t>
      </w:r>
      <w:r w:rsidR="009B7D8D">
        <w:rPr>
          <w:rFonts w:cstheme="minorHAnsi"/>
          <w:szCs w:val="28"/>
        </w:rPr>
        <w:t>z</w:t>
      </w:r>
      <w:r w:rsidR="002A65C3">
        <w:rPr>
          <w:rFonts w:cstheme="minorHAnsi"/>
          <w:szCs w:val="28"/>
        </w:rPr>
        <w:t xml:space="preserve">e known acts and </w:t>
      </w:r>
      <w:r w:rsidR="009B7D8D">
        <w:rPr>
          <w:rFonts w:cstheme="minorHAnsi"/>
          <w:szCs w:val="28"/>
        </w:rPr>
        <w:t>write them in the exams</w:t>
      </w:r>
      <w:r w:rsidR="002A65C3">
        <w:rPr>
          <w:rFonts w:cstheme="minorHAnsi"/>
          <w:szCs w:val="28"/>
        </w:rPr>
        <w:t xml:space="preserve">.  The flow chart here </w:t>
      </w:r>
      <w:r w:rsidR="009B7D8D">
        <w:rPr>
          <w:rFonts w:cstheme="minorHAnsi"/>
          <w:szCs w:val="28"/>
        </w:rPr>
        <w:t>i</w:t>
      </w:r>
      <w:r w:rsidR="002A65C3">
        <w:rPr>
          <w:rFonts w:cstheme="minorHAnsi"/>
          <w:szCs w:val="28"/>
        </w:rPr>
        <w:t xml:space="preserve">s more </w:t>
      </w:r>
      <w:r w:rsidR="008826E0">
        <w:rPr>
          <w:rFonts w:cstheme="minorHAnsi"/>
          <w:szCs w:val="28"/>
        </w:rPr>
        <w:t>generic</w:t>
      </w:r>
      <w:r w:rsidR="002A65C3">
        <w:rPr>
          <w:rFonts w:cstheme="minorHAnsi"/>
          <w:szCs w:val="28"/>
        </w:rPr>
        <w:t xml:space="preserve"> and cold well be applied  to ne</w:t>
      </w:r>
      <w:r w:rsidR="000533D2">
        <w:rPr>
          <w:rFonts w:cstheme="minorHAnsi"/>
          <w:szCs w:val="28"/>
        </w:rPr>
        <w:t>w</w:t>
      </w:r>
      <w:r w:rsidR="002A65C3">
        <w:rPr>
          <w:rFonts w:cstheme="minorHAnsi"/>
          <w:szCs w:val="28"/>
        </w:rPr>
        <w:t xml:space="preserve"> systems of  </w:t>
      </w:r>
      <w:r w:rsidR="000533D2">
        <w:rPr>
          <w:rFonts w:cstheme="minorHAnsi"/>
          <w:szCs w:val="28"/>
        </w:rPr>
        <w:t>to</w:t>
      </w:r>
      <w:r w:rsidR="002A65C3">
        <w:rPr>
          <w:rFonts w:cstheme="minorHAnsi"/>
          <w:szCs w:val="28"/>
        </w:rPr>
        <w:t>morrow.</w:t>
      </w:r>
      <w:r w:rsidR="002A65C3">
        <w:rPr>
          <w:rFonts w:cstheme="minorHAnsi"/>
          <w:szCs w:val="28"/>
        </w:rPr>
        <w:br/>
      </w:r>
      <w:r w:rsidR="002A65C3">
        <w:rPr>
          <w:rFonts w:cstheme="minorHAnsi"/>
          <w:szCs w:val="28"/>
        </w:rPr>
        <w:br/>
      </w:r>
    </w:p>
    <w:p w14:paraId="1B1A691C" w14:textId="3FE5886D" w:rsidR="001C692C" w:rsidRDefault="001C692C" w:rsidP="00443558">
      <w:pPr>
        <w:pStyle w:val="ListParagraph"/>
        <w:numPr>
          <w:ilvl w:val="0"/>
          <w:numId w:val="21"/>
        </w:numPr>
        <w:rPr>
          <w:rFonts w:cstheme="minorHAnsi"/>
          <w:szCs w:val="28"/>
        </w:rPr>
      </w:pPr>
      <w:r>
        <w:rPr>
          <w:rFonts w:cstheme="minorHAnsi"/>
          <w:szCs w:val="28"/>
        </w:rPr>
        <w:lastRenderedPageBreak/>
        <w:t xml:space="preserve">I went one step further. In their team projects, I encouraged </w:t>
      </w:r>
      <w:r w:rsidR="009063DB">
        <w:rPr>
          <w:rFonts w:cstheme="minorHAnsi"/>
          <w:szCs w:val="28"/>
        </w:rPr>
        <w:t>t</w:t>
      </w:r>
      <w:r>
        <w:rPr>
          <w:rFonts w:cstheme="minorHAnsi"/>
          <w:szCs w:val="28"/>
        </w:rPr>
        <w:t>hem to ask me questions</w:t>
      </w:r>
      <w:r w:rsidR="00FD7331">
        <w:rPr>
          <w:rFonts w:cstheme="minorHAnsi"/>
          <w:szCs w:val="28"/>
        </w:rPr>
        <w:t>—any questions. If I could not get fully satisfactory answers, I encouraged them to include them in their  slides for future reference.  Perh</w:t>
      </w:r>
      <w:r w:rsidR="009063DB">
        <w:rPr>
          <w:rFonts w:cstheme="minorHAnsi"/>
          <w:szCs w:val="28"/>
        </w:rPr>
        <w:t>a</w:t>
      </w:r>
      <w:r w:rsidR="00FD7331">
        <w:rPr>
          <w:rFonts w:cstheme="minorHAnsi"/>
          <w:szCs w:val="28"/>
        </w:rPr>
        <w:t xml:space="preserve">ps some of them </w:t>
      </w:r>
      <w:r w:rsidR="009063DB">
        <w:rPr>
          <w:rFonts w:cstheme="minorHAnsi"/>
          <w:szCs w:val="28"/>
        </w:rPr>
        <w:t>could</w:t>
      </w:r>
      <w:r w:rsidR="00FD7331">
        <w:rPr>
          <w:rFonts w:cstheme="minorHAnsi"/>
          <w:szCs w:val="28"/>
        </w:rPr>
        <w:t xml:space="preserve"> lead to future research projects.</w:t>
      </w:r>
      <w:r w:rsidR="009063DB">
        <w:rPr>
          <w:rFonts w:cstheme="minorHAnsi"/>
          <w:szCs w:val="28"/>
        </w:rPr>
        <w:br/>
      </w:r>
    </w:p>
    <w:p w14:paraId="437D0206" w14:textId="2AD43DEA" w:rsidR="000533D2" w:rsidRDefault="00FD7331" w:rsidP="00BE419B">
      <w:pPr>
        <w:pStyle w:val="ListParagraph"/>
        <w:numPr>
          <w:ilvl w:val="0"/>
          <w:numId w:val="24"/>
        </w:numPr>
        <w:rPr>
          <w:rFonts w:cstheme="minorHAnsi"/>
          <w:szCs w:val="28"/>
        </w:rPr>
      </w:pPr>
      <w:r w:rsidRPr="00BE419B">
        <w:rPr>
          <w:rFonts w:cstheme="minorHAnsi"/>
          <w:szCs w:val="28"/>
        </w:rPr>
        <w:t>One question I will never forget. The student was proposing a non-GSO solution but</w:t>
      </w:r>
      <w:r w:rsidR="002A65C3">
        <w:rPr>
          <w:rFonts w:cstheme="minorHAnsi"/>
          <w:szCs w:val="28"/>
        </w:rPr>
        <w:t xml:space="preserve"> </w:t>
      </w:r>
      <w:r w:rsidRPr="00BE419B">
        <w:rPr>
          <w:rFonts w:cstheme="minorHAnsi"/>
          <w:szCs w:val="28"/>
        </w:rPr>
        <w:t>could not find a way of instantly switching the ground antenna to the next sa</w:t>
      </w:r>
      <w:r w:rsidR="009063DB" w:rsidRPr="00BE419B">
        <w:rPr>
          <w:rFonts w:cstheme="minorHAnsi"/>
          <w:szCs w:val="28"/>
        </w:rPr>
        <w:t>tellite</w:t>
      </w:r>
      <w:r w:rsidRPr="00BE419B">
        <w:rPr>
          <w:rFonts w:cstheme="minorHAnsi"/>
          <w:szCs w:val="28"/>
        </w:rPr>
        <w:t>.  When I suggested cell towers do it all the time</w:t>
      </w:r>
      <w:r w:rsidR="009063DB" w:rsidRPr="00BE419B">
        <w:rPr>
          <w:rFonts w:cstheme="minorHAnsi"/>
          <w:szCs w:val="28"/>
        </w:rPr>
        <w:t>,</w:t>
      </w:r>
      <w:r w:rsidRPr="00BE419B">
        <w:rPr>
          <w:rFonts w:cstheme="minorHAnsi"/>
          <w:szCs w:val="28"/>
        </w:rPr>
        <w:t xml:space="preserve"> She politely answered, “Sir, at cellular frequencies, the beamwidth is much wider but we can do that at higher frequencies.  Ironically, the industry never answered it ful</w:t>
      </w:r>
      <w:r w:rsidR="009063DB" w:rsidRPr="00BE419B">
        <w:rPr>
          <w:rFonts w:cstheme="minorHAnsi"/>
          <w:szCs w:val="28"/>
        </w:rPr>
        <w:t>l</w:t>
      </w:r>
      <w:r w:rsidRPr="00BE419B">
        <w:rPr>
          <w:rFonts w:cstheme="minorHAnsi"/>
          <w:szCs w:val="28"/>
        </w:rPr>
        <w:t>y but jumped into LEO systems at higher frequencies.  Tod</w:t>
      </w:r>
      <w:r w:rsidR="00327EAF" w:rsidRPr="00BE419B">
        <w:rPr>
          <w:rFonts w:cstheme="minorHAnsi"/>
          <w:szCs w:val="28"/>
        </w:rPr>
        <w:t>a</w:t>
      </w:r>
      <w:r w:rsidRPr="00BE419B">
        <w:rPr>
          <w:rFonts w:cstheme="minorHAnsi"/>
          <w:szCs w:val="28"/>
        </w:rPr>
        <w:t>y,</w:t>
      </w:r>
      <w:r w:rsidR="00327EAF" w:rsidRPr="00BE419B">
        <w:rPr>
          <w:rFonts w:cstheme="minorHAnsi"/>
          <w:szCs w:val="28"/>
        </w:rPr>
        <w:t xml:space="preserve"> Large sums are being spent to develop phase-array </w:t>
      </w:r>
      <w:r w:rsidR="00A4674F" w:rsidRPr="00BE419B">
        <w:rPr>
          <w:rFonts w:cstheme="minorHAnsi"/>
          <w:szCs w:val="28"/>
        </w:rPr>
        <w:t>antennas</w:t>
      </w:r>
      <w:r w:rsidR="00327EAF" w:rsidRPr="00BE419B">
        <w:rPr>
          <w:rFonts w:cstheme="minorHAnsi"/>
          <w:szCs w:val="28"/>
        </w:rPr>
        <w:t xml:space="preserve"> to solve this issue.  </w:t>
      </w:r>
      <w:r w:rsidR="000533D2">
        <w:rPr>
          <w:rFonts w:cstheme="minorHAnsi"/>
          <w:szCs w:val="28"/>
        </w:rPr>
        <w:br/>
      </w:r>
    </w:p>
    <w:p w14:paraId="6412F361" w14:textId="6B045443" w:rsidR="00CA1485" w:rsidRDefault="00327EAF" w:rsidP="00BE419B">
      <w:pPr>
        <w:pStyle w:val="ListParagraph"/>
        <w:numPr>
          <w:ilvl w:val="0"/>
          <w:numId w:val="24"/>
        </w:numPr>
        <w:rPr>
          <w:rFonts w:cstheme="minorHAnsi"/>
          <w:szCs w:val="28"/>
        </w:rPr>
      </w:pPr>
      <w:r w:rsidRPr="00BE419B">
        <w:rPr>
          <w:rFonts w:cstheme="minorHAnsi"/>
          <w:szCs w:val="28"/>
        </w:rPr>
        <w:t xml:space="preserve">Recently, when COVID forced </w:t>
      </w:r>
      <w:r w:rsidR="00136E5D">
        <w:rPr>
          <w:rFonts w:cstheme="minorHAnsi"/>
          <w:szCs w:val="28"/>
        </w:rPr>
        <w:t>m</w:t>
      </w:r>
      <w:r w:rsidRPr="00BE419B">
        <w:rPr>
          <w:rFonts w:cstheme="minorHAnsi"/>
          <w:szCs w:val="28"/>
        </w:rPr>
        <w:t xml:space="preserve">ost universities to go to virtual classes, </w:t>
      </w:r>
      <w:r w:rsidR="009063DB" w:rsidRPr="00BE419B">
        <w:rPr>
          <w:rFonts w:cstheme="minorHAnsi"/>
          <w:szCs w:val="28"/>
        </w:rPr>
        <w:t>t</w:t>
      </w:r>
      <w:r w:rsidRPr="00BE419B">
        <w:rPr>
          <w:rFonts w:cstheme="minorHAnsi"/>
          <w:szCs w:val="28"/>
        </w:rPr>
        <w:t xml:space="preserve">here was </w:t>
      </w:r>
      <w:r w:rsidR="00136E5D">
        <w:rPr>
          <w:rFonts w:cstheme="minorHAnsi"/>
          <w:szCs w:val="28"/>
        </w:rPr>
        <w:t xml:space="preserve">also </w:t>
      </w:r>
      <w:r w:rsidRPr="00BE419B">
        <w:rPr>
          <w:rFonts w:cstheme="minorHAnsi"/>
          <w:szCs w:val="28"/>
        </w:rPr>
        <w:t>a proposal to ask all foreign students to return home</w:t>
      </w:r>
      <w:r w:rsidR="00136E5D">
        <w:rPr>
          <w:rFonts w:cstheme="minorHAnsi"/>
          <w:szCs w:val="28"/>
        </w:rPr>
        <w:t xml:space="preserve"> if they were attending only virtual lasses</w:t>
      </w:r>
      <w:r w:rsidRPr="00BE419B">
        <w:rPr>
          <w:rFonts w:cstheme="minorHAnsi"/>
          <w:szCs w:val="28"/>
        </w:rPr>
        <w:t>.  Two</w:t>
      </w:r>
      <w:r w:rsidR="009063DB" w:rsidRPr="00BE419B">
        <w:rPr>
          <w:rFonts w:cstheme="minorHAnsi"/>
          <w:szCs w:val="28"/>
        </w:rPr>
        <w:t xml:space="preserve"> o</w:t>
      </w:r>
      <w:r w:rsidRPr="00BE419B">
        <w:rPr>
          <w:rFonts w:cstheme="minorHAnsi"/>
          <w:szCs w:val="28"/>
        </w:rPr>
        <w:t>f my students were crying on the phone to me that th</w:t>
      </w:r>
      <w:r w:rsidR="009063DB" w:rsidRPr="00BE419B">
        <w:rPr>
          <w:rFonts w:cstheme="minorHAnsi"/>
          <w:szCs w:val="28"/>
        </w:rPr>
        <w:t>e</w:t>
      </w:r>
      <w:r w:rsidRPr="00BE419B">
        <w:rPr>
          <w:rFonts w:cstheme="minorHAnsi"/>
          <w:szCs w:val="28"/>
        </w:rPr>
        <w:t xml:space="preserve">y cannot go home without a degree;  their fathers had spent </w:t>
      </w:r>
      <w:r w:rsidR="009063DB" w:rsidRPr="00BE419B">
        <w:rPr>
          <w:rFonts w:cstheme="minorHAnsi"/>
          <w:szCs w:val="28"/>
        </w:rPr>
        <w:t xml:space="preserve">all </w:t>
      </w:r>
      <w:r w:rsidR="00136E5D">
        <w:rPr>
          <w:rFonts w:cstheme="minorHAnsi"/>
          <w:szCs w:val="28"/>
        </w:rPr>
        <w:t>their</w:t>
      </w:r>
      <w:r w:rsidR="009063DB" w:rsidRPr="00BE419B">
        <w:rPr>
          <w:rFonts w:cstheme="minorHAnsi"/>
          <w:szCs w:val="28"/>
        </w:rPr>
        <w:t xml:space="preserve"> money</w:t>
      </w:r>
      <w:r w:rsidR="00136E5D">
        <w:rPr>
          <w:rFonts w:cstheme="minorHAnsi"/>
          <w:szCs w:val="28"/>
        </w:rPr>
        <w:t xml:space="preserve"> </w:t>
      </w:r>
      <w:r w:rsidRPr="00BE419B">
        <w:rPr>
          <w:rFonts w:cstheme="minorHAnsi"/>
          <w:szCs w:val="28"/>
        </w:rPr>
        <w:t xml:space="preserve">on them already.  Even though I had no definite answer,  </w:t>
      </w:r>
      <w:r w:rsidR="00136E5D">
        <w:rPr>
          <w:rFonts w:cstheme="minorHAnsi"/>
          <w:szCs w:val="28"/>
        </w:rPr>
        <w:t xml:space="preserve">I </w:t>
      </w:r>
      <w:r w:rsidRPr="00BE419B">
        <w:rPr>
          <w:rFonts w:cstheme="minorHAnsi"/>
          <w:szCs w:val="28"/>
        </w:rPr>
        <w:t xml:space="preserve">consoled them this will never happen since most universities depend upon full fees of foreign students. They did not quite </w:t>
      </w:r>
      <w:r w:rsidR="00CA1485" w:rsidRPr="00BE419B">
        <w:rPr>
          <w:rFonts w:cstheme="minorHAnsi"/>
          <w:szCs w:val="28"/>
        </w:rPr>
        <w:t>believe</w:t>
      </w:r>
      <w:r w:rsidRPr="00BE419B">
        <w:rPr>
          <w:rFonts w:cstheme="minorHAnsi"/>
          <w:szCs w:val="28"/>
        </w:rPr>
        <w:t xml:space="preserve"> me but that is what happened a week later due to pressure from large </w:t>
      </w:r>
      <w:r w:rsidR="00CA1485" w:rsidRPr="00BE419B">
        <w:rPr>
          <w:rFonts w:cstheme="minorHAnsi"/>
          <w:szCs w:val="28"/>
        </w:rPr>
        <w:t>universities</w:t>
      </w:r>
      <w:r w:rsidRPr="00BE419B">
        <w:rPr>
          <w:rFonts w:cstheme="minorHAnsi"/>
          <w:szCs w:val="28"/>
        </w:rPr>
        <w:t>.</w:t>
      </w:r>
      <w:r w:rsidR="009331BA" w:rsidRPr="00BE419B">
        <w:rPr>
          <w:rFonts w:cstheme="minorHAnsi"/>
          <w:szCs w:val="28"/>
        </w:rPr>
        <w:t xml:space="preserve"> It was </w:t>
      </w:r>
      <w:r w:rsidR="00CA1485" w:rsidRPr="00BE419B">
        <w:rPr>
          <w:rFonts w:cstheme="minorHAnsi"/>
          <w:szCs w:val="28"/>
        </w:rPr>
        <w:t xml:space="preserve">a </w:t>
      </w:r>
      <w:r w:rsidR="009331BA" w:rsidRPr="00BE419B">
        <w:rPr>
          <w:rFonts w:cstheme="minorHAnsi"/>
          <w:szCs w:val="28"/>
        </w:rPr>
        <w:t>great see them smi</w:t>
      </w:r>
      <w:r w:rsidR="00CA1485" w:rsidRPr="00BE419B">
        <w:rPr>
          <w:rFonts w:cstheme="minorHAnsi"/>
          <w:szCs w:val="28"/>
        </w:rPr>
        <w:t>l</w:t>
      </w:r>
      <w:r w:rsidR="009331BA" w:rsidRPr="00BE419B">
        <w:rPr>
          <w:rFonts w:cstheme="minorHAnsi"/>
          <w:szCs w:val="28"/>
        </w:rPr>
        <w:t>e through half-dry tears.</w:t>
      </w:r>
      <w:r w:rsidR="00FD7331" w:rsidRPr="00BE419B">
        <w:rPr>
          <w:rFonts w:cstheme="minorHAnsi"/>
          <w:szCs w:val="28"/>
        </w:rPr>
        <w:t xml:space="preserve"> </w:t>
      </w:r>
      <w:r w:rsidR="000533D2">
        <w:rPr>
          <w:rFonts w:cstheme="minorHAnsi"/>
          <w:szCs w:val="28"/>
        </w:rPr>
        <w:br/>
      </w:r>
      <w:r w:rsidR="000533D2">
        <w:rPr>
          <w:rFonts w:cstheme="minorHAnsi"/>
          <w:szCs w:val="28"/>
        </w:rPr>
        <w:br/>
      </w:r>
    </w:p>
    <w:p w14:paraId="0BEDE682" w14:textId="49AC8E2E" w:rsidR="00CA1485" w:rsidRPr="000533D2" w:rsidRDefault="00CA1485" w:rsidP="000533D2">
      <w:pPr>
        <w:ind w:left="360"/>
        <w:rPr>
          <w:rFonts w:cstheme="minorHAnsi"/>
          <w:szCs w:val="28"/>
        </w:rPr>
      </w:pPr>
      <w:r w:rsidRPr="000533D2">
        <w:rPr>
          <w:rFonts w:cstheme="minorHAnsi"/>
          <w:szCs w:val="28"/>
        </w:rPr>
        <w:t>Lastly, once I had to go to my TA’s apartment to pick up answer papers after a test. As</w:t>
      </w:r>
      <w:r w:rsidR="00136E5D" w:rsidRPr="000533D2">
        <w:rPr>
          <w:rFonts w:cstheme="minorHAnsi"/>
          <w:szCs w:val="28"/>
        </w:rPr>
        <w:t xml:space="preserve"> </w:t>
      </w:r>
      <w:r w:rsidRPr="000533D2">
        <w:rPr>
          <w:rFonts w:cstheme="minorHAnsi"/>
          <w:szCs w:val="28"/>
        </w:rPr>
        <w:t>I walked down the corridor, I could  smell different aromas of food from all over the world. It turned out that apt. building was occupied manly by GMU students who slept on mattresses to accommodate more of their friends, preferably who liked the same cuisine!</w:t>
      </w:r>
    </w:p>
    <w:p w14:paraId="304873A1" w14:textId="6688B8A2" w:rsidR="00443558" w:rsidRDefault="00443558" w:rsidP="00CA1485">
      <w:pPr>
        <w:pStyle w:val="ListParagraph"/>
        <w:ind w:left="1080"/>
        <w:rPr>
          <w:rFonts w:cstheme="minorHAnsi"/>
          <w:szCs w:val="28"/>
        </w:rPr>
      </w:pPr>
    </w:p>
    <w:p w14:paraId="26201431" w14:textId="37B36083" w:rsidR="00443558" w:rsidRDefault="00443558" w:rsidP="00E4576D">
      <w:pPr>
        <w:pStyle w:val="ListParagraph"/>
        <w:ind w:left="360"/>
        <w:rPr>
          <w:rFonts w:cstheme="minorHAnsi"/>
          <w:szCs w:val="28"/>
        </w:rPr>
      </w:pPr>
    </w:p>
    <w:p w14:paraId="778A4AB7" w14:textId="0F61597A" w:rsidR="00443558" w:rsidRDefault="00443558" w:rsidP="00E4576D">
      <w:pPr>
        <w:pStyle w:val="ListParagraph"/>
        <w:ind w:left="360"/>
        <w:rPr>
          <w:rFonts w:cstheme="minorHAnsi"/>
          <w:szCs w:val="28"/>
        </w:rPr>
      </w:pPr>
    </w:p>
    <w:p w14:paraId="24B24EB3" w14:textId="6781F766" w:rsidR="00443558" w:rsidRDefault="00443558" w:rsidP="00E4576D">
      <w:pPr>
        <w:pStyle w:val="ListParagraph"/>
        <w:ind w:left="360"/>
        <w:rPr>
          <w:rFonts w:cstheme="minorHAnsi"/>
          <w:szCs w:val="28"/>
        </w:rPr>
      </w:pPr>
    </w:p>
    <w:p w14:paraId="7FFD041B" w14:textId="77777777" w:rsidR="00443558" w:rsidRDefault="00443558" w:rsidP="00E4576D">
      <w:pPr>
        <w:pStyle w:val="ListParagraph"/>
        <w:ind w:left="360"/>
        <w:rPr>
          <w:rFonts w:cstheme="minorHAnsi"/>
          <w:szCs w:val="28"/>
        </w:rPr>
      </w:pPr>
    </w:p>
    <w:p w14:paraId="6A43C5C3" w14:textId="77777777" w:rsidR="006547B2" w:rsidRDefault="006547B2" w:rsidP="00E4576D">
      <w:pPr>
        <w:pStyle w:val="ListParagraph"/>
        <w:ind w:left="360"/>
        <w:rPr>
          <w:rFonts w:cstheme="minorHAnsi"/>
          <w:szCs w:val="28"/>
        </w:rPr>
      </w:pPr>
    </w:p>
    <w:p w14:paraId="2CD8C3D4" w14:textId="77777777" w:rsidR="006547B2" w:rsidRDefault="006547B2" w:rsidP="00E4576D">
      <w:pPr>
        <w:pStyle w:val="ListParagraph"/>
        <w:ind w:left="360"/>
        <w:rPr>
          <w:rFonts w:cstheme="minorHAnsi"/>
          <w:szCs w:val="28"/>
        </w:rPr>
      </w:pPr>
    </w:p>
    <w:p w14:paraId="6504CCBC" w14:textId="77777777" w:rsidR="00C80D08" w:rsidRDefault="00C80D08" w:rsidP="00EB2D3E">
      <w:pPr>
        <w:ind w:left="360"/>
        <w:contextualSpacing/>
        <w:rPr>
          <w:rFonts w:cstheme="minorHAnsi"/>
          <w:b/>
          <w:bCs/>
          <w:i/>
          <w:iCs/>
          <w:szCs w:val="28"/>
        </w:rPr>
      </w:pPr>
    </w:p>
    <w:sectPr w:rsidR="00C80D08" w:rsidSect="00120AC9">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AA5D" w14:textId="77777777" w:rsidR="00A15FF5" w:rsidRDefault="00A15FF5" w:rsidP="00120AC9">
      <w:r>
        <w:separator/>
      </w:r>
    </w:p>
  </w:endnote>
  <w:endnote w:type="continuationSeparator" w:id="0">
    <w:p w14:paraId="48BD3810" w14:textId="77777777" w:rsidR="00A15FF5" w:rsidRDefault="00A15FF5" w:rsidP="001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C3E0" w14:textId="77777777" w:rsidR="00A15FF5" w:rsidRDefault="00A15FF5" w:rsidP="00120AC9">
      <w:r>
        <w:separator/>
      </w:r>
    </w:p>
  </w:footnote>
  <w:footnote w:type="continuationSeparator" w:id="0">
    <w:p w14:paraId="15746B05" w14:textId="77777777" w:rsidR="00A15FF5" w:rsidRDefault="00A15FF5" w:rsidP="00120AC9">
      <w:r>
        <w:continuationSeparator/>
      </w:r>
    </w:p>
  </w:footnote>
  <w:footnote w:id="1">
    <w:p w14:paraId="398FB6E7" w14:textId="5D6B4BF5" w:rsidR="002F4FB7" w:rsidRDefault="002F4FB7">
      <w:pPr>
        <w:pStyle w:val="FootnoteText"/>
      </w:pPr>
      <w:r>
        <w:rPr>
          <w:rStyle w:val="FootnoteReference"/>
        </w:rPr>
        <w:footnoteRef/>
      </w:r>
      <w:r>
        <w:t xml:space="preserve"> Sachdev, D.K. (Editor): “Success Stories in  Satellite System” AIAA (2009).ISBN 978-1-56347-966-3 (Ref 1)</w:t>
      </w:r>
    </w:p>
  </w:footnote>
  <w:footnote w:id="2">
    <w:p w14:paraId="3867A459" w14:textId="793BD2C7" w:rsidR="002F4FB7" w:rsidRDefault="002F4FB7">
      <w:pPr>
        <w:pStyle w:val="FootnoteText"/>
      </w:pPr>
      <w:r>
        <w:rPr>
          <w:rStyle w:val="FootnoteReference"/>
        </w:rPr>
        <w:footnoteRef/>
      </w:r>
      <w:r>
        <w:t xml:space="preserve"> Sachdev, D.K. (Editor; “Recent Successful   Satellite Systems:</w:t>
      </w:r>
      <w:r w:rsidDel="001D7B54">
        <w:t xml:space="preserve"> </w:t>
      </w:r>
      <w:r>
        <w:t>Visions for the Future” AIAA (2017) ISBN  9781624040246 {Ref 2)</w:t>
      </w:r>
    </w:p>
  </w:footnote>
  <w:footnote w:id="3">
    <w:p w14:paraId="418961C6" w14:textId="77777777" w:rsidR="002F4FB7" w:rsidRDefault="002F4FB7" w:rsidP="00E855B3">
      <w:pPr>
        <w:pStyle w:val="FootnoteText"/>
      </w:pPr>
      <w:r>
        <w:rPr>
          <w:rStyle w:val="FootnoteReference"/>
        </w:rPr>
        <w:footnoteRef/>
      </w:r>
      <w:r>
        <w:t xml:space="preserve"> Sachdev, D.K, “ Business Strategies for Satellite Systems”, Horizon House,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881083"/>
      <w:docPartObj>
        <w:docPartGallery w:val="Page Numbers (Top of Page)"/>
        <w:docPartUnique/>
      </w:docPartObj>
    </w:sdtPr>
    <w:sdtEndPr>
      <w:rPr>
        <w:rStyle w:val="PageNumber"/>
      </w:rPr>
    </w:sdtEndPr>
    <w:sdtContent>
      <w:p w14:paraId="4A393626" w14:textId="01305AE4" w:rsidR="002F4FB7" w:rsidRDefault="002F4FB7" w:rsidP="00CC00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53D30" w14:textId="77777777" w:rsidR="002F4FB7" w:rsidRDefault="002F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803072"/>
      <w:docPartObj>
        <w:docPartGallery w:val="Page Numbers (Top of Page)"/>
        <w:docPartUnique/>
      </w:docPartObj>
    </w:sdtPr>
    <w:sdtEndPr>
      <w:rPr>
        <w:rStyle w:val="PageNumber"/>
      </w:rPr>
    </w:sdtEndPr>
    <w:sdtContent>
      <w:p w14:paraId="6DF7A655" w14:textId="506D3CFE" w:rsidR="002F4FB7" w:rsidRDefault="002F4FB7" w:rsidP="00CC00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5016">
          <w:rPr>
            <w:rStyle w:val="PageNumber"/>
            <w:noProof/>
          </w:rPr>
          <w:t>6</w:t>
        </w:r>
        <w:r>
          <w:rPr>
            <w:rStyle w:val="PageNumber"/>
          </w:rPr>
          <w:fldChar w:fldCharType="end"/>
        </w:r>
      </w:p>
    </w:sdtContent>
  </w:sdt>
  <w:p w14:paraId="3DEAA639" w14:textId="77777777" w:rsidR="002F4FB7" w:rsidRDefault="002F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C41"/>
    <w:multiLevelType w:val="hybridMultilevel"/>
    <w:tmpl w:val="9F8C5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056B"/>
    <w:multiLevelType w:val="hybridMultilevel"/>
    <w:tmpl w:val="221E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28C1"/>
    <w:multiLevelType w:val="hybridMultilevel"/>
    <w:tmpl w:val="C23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4D9B"/>
    <w:multiLevelType w:val="hybridMultilevel"/>
    <w:tmpl w:val="4E684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433FA"/>
    <w:multiLevelType w:val="multilevel"/>
    <w:tmpl w:val="8272DD1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5A052E2"/>
    <w:multiLevelType w:val="hybridMultilevel"/>
    <w:tmpl w:val="E56A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20E07"/>
    <w:multiLevelType w:val="hybridMultilevel"/>
    <w:tmpl w:val="A296D1FA"/>
    <w:lvl w:ilvl="0" w:tplc="AC2809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C52AD"/>
    <w:multiLevelType w:val="hybridMultilevel"/>
    <w:tmpl w:val="00D6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8AC"/>
    <w:multiLevelType w:val="hybridMultilevel"/>
    <w:tmpl w:val="9C50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53639"/>
    <w:multiLevelType w:val="hybridMultilevel"/>
    <w:tmpl w:val="AFBA03A2"/>
    <w:lvl w:ilvl="0" w:tplc="AC280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23743"/>
    <w:multiLevelType w:val="multilevel"/>
    <w:tmpl w:val="95B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C0050"/>
    <w:multiLevelType w:val="hybridMultilevel"/>
    <w:tmpl w:val="4ADA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68F0"/>
    <w:multiLevelType w:val="hybridMultilevel"/>
    <w:tmpl w:val="5A1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86B02"/>
    <w:multiLevelType w:val="hybridMultilevel"/>
    <w:tmpl w:val="1272EB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5555A9"/>
    <w:multiLevelType w:val="multilevel"/>
    <w:tmpl w:val="0EBED8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D737616"/>
    <w:multiLevelType w:val="hybridMultilevel"/>
    <w:tmpl w:val="1380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5ECC"/>
    <w:multiLevelType w:val="hybridMultilevel"/>
    <w:tmpl w:val="4C1E95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8782AC6"/>
    <w:multiLevelType w:val="hybridMultilevel"/>
    <w:tmpl w:val="9572CD1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40BF"/>
    <w:multiLevelType w:val="hybridMultilevel"/>
    <w:tmpl w:val="466C0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71601"/>
    <w:multiLevelType w:val="hybridMultilevel"/>
    <w:tmpl w:val="0EA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140D6"/>
    <w:multiLevelType w:val="hybridMultilevel"/>
    <w:tmpl w:val="25F462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3E65EB"/>
    <w:multiLevelType w:val="hybridMultilevel"/>
    <w:tmpl w:val="477CF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6B5126"/>
    <w:multiLevelType w:val="hybridMultilevel"/>
    <w:tmpl w:val="4E6844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2A1B14"/>
    <w:multiLevelType w:val="hybridMultilevel"/>
    <w:tmpl w:val="22E4D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5"/>
  </w:num>
  <w:num w:numId="4">
    <w:abstractNumId w:val="12"/>
  </w:num>
  <w:num w:numId="5">
    <w:abstractNumId w:val="4"/>
  </w:num>
  <w:num w:numId="6">
    <w:abstractNumId w:val="17"/>
  </w:num>
  <w:num w:numId="7">
    <w:abstractNumId w:val="2"/>
  </w:num>
  <w:num w:numId="8">
    <w:abstractNumId w:val="19"/>
  </w:num>
  <w:num w:numId="9">
    <w:abstractNumId w:val="8"/>
  </w:num>
  <w:num w:numId="10">
    <w:abstractNumId w:val="11"/>
  </w:num>
  <w:num w:numId="11">
    <w:abstractNumId w:val="16"/>
  </w:num>
  <w:num w:numId="12">
    <w:abstractNumId w:val="7"/>
  </w:num>
  <w:num w:numId="13">
    <w:abstractNumId w:val="1"/>
  </w:num>
  <w:num w:numId="14">
    <w:abstractNumId w:val="3"/>
  </w:num>
  <w:num w:numId="15">
    <w:abstractNumId w:val="0"/>
  </w:num>
  <w:num w:numId="16">
    <w:abstractNumId w:val="13"/>
  </w:num>
  <w:num w:numId="17">
    <w:abstractNumId w:val="20"/>
  </w:num>
  <w:num w:numId="18">
    <w:abstractNumId w:val="22"/>
  </w:num>
  <w:num w:numId="19">
    <w:abstractNumId w:val="21"/>
  </w:num>
  <w:num w:numId="20">
    <w:abstractNumId w:val="5"/>
  </w:num>
  <w:num w:numId="21">
    <w:abstractNumId w:val="6"/>
  </w:num>
  <w:num w:numId="22">
    <w:abstractNumId w:val="23"/>
  </w:num>
  <w:num w:numId="23">
    <w:abstractNumId w:val="18"/>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harmendra Sachdev">
    <w15:presenceInfo w15:providerId="AD" w15:userId="S::dsachdev@gmu.edu::7af38640-c96c-446e-84e8-a9bed973f6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2C"/>
    <w:rsid w:val="00016F15"/>
    <w:rsid w:val="00025216"/>
    <w:rsid w:val="000265CD"/>
    <w:rsid w:val="00026B0E"/>
    <w:rsid w:val="000272D0"/>
    <w:rsid w:val="00030192"/>
    <w:rsid w:val="00033870"/>
    <w:rsid w:val="00040790"/>
    <w:rsid w:val="00043770"/>
    <w:rsid w:val="00043AF0"/>
    <w:rsid w:val="000533D2"/>
    <w:rsid w:val="00053C87"/>
    <w:rsid w:val="00055257"/>
    <w:rsid w:val="00056B48"/>
    <w:rsid w:val="00057BE7"/>
    <w:rsid w:val="00060FC5"/>
    <w:rsid w:val="00063176"/>
    <w:rsid w:val="000663CF"/>
    <w:rsid w:val="0006788A"/>
    <w:rsid w:val="00071328"/>
    <w:rsid w:val="00074C9B"/>
    <w:rsid w:val="000779E3"/>
    <w:rsid w:val="00082C68"/>
    <w:rsid w:val="000833A9"/>
    <w:rsid w:val="00083EBA"/>
    <w:rsid w:val="0008460A"/>
    <w:rsid w:val="00084863"/>
    <w:rsid w:val="0009296B"/>
    <w:rsid w:val="000947C4"/>
    <w:rsid w:val="00095DED"/>
    <w:rsid w:val="00097604"/>
    <w:rsid w:val="000A569E"/>
    <w:rsid w:val="000A577E"/>
    <w:rsid w:val="000B6332"/>
    <w:rsid w:val="000B653B"/>
    <w:rsid w:val="000C1ECC"/>
    <w:rsid w:val="000C3191"/>
    <w:rsid w:val="000D2D7F"/>
    <w:rsid w:val="000D3190"/>
    <w:rsid w:val="000D32AD"/>
    <w:rsid w:val="000D6037"/>
    <w:rsid w:val="000D60EC"/>
    <w:rsid w:val="000D6133"/>
    <w:rsid w:val="000E38B8"/>
    <w:rsid w:val="000F142C"/>
    <w:rsid w:val="00102D82"/>
    <w:rsid w:val="00110213"/>
    <w:rsid w:val="001108B6"/>
    <w:rsid w:val="00111DA2"/>
    <w:rsid w:val="0011345F"/>
    <w:rsid w:val="00113BD2"/>
    <w:rsid w:val="00120AC9"/>
    <w:rsid w:val="00121192"/>
    <w:rsid w:val="00130506"/>
    <w:rsid w:val="00136E5D"/>
    <w:rsid w:val="001400E8"/>
    <w:rsid w:val="00147076"/>
    <w:rsid w:val="00151EC2"/>
    <w:rsid w:val="00153AA0"/>
    <w:rsid w:val="00153D54"/>
    <w:rsid w:val="0016016F"/>
    <w:rsid w:val="00161A90"/>
    <w:rsid w:val="0016564A"/>
    <w:rsid w:val="00177251"/>
    <w:rsid w:val="00181849"/>
    <w:rsid w:val="00181A8E"/>
    <w:rsid w:val="0018466A"/>
    <w:rsid w:val="001A2EB1"/>
    <w:rsid w:val="001B1722"/>
    <w:rsid w:val="001B266A"/>
    <w:rsid w:val="001C5B9D"/>
    <w:rsid w:val="001C63A6"/>
    <w:rsid w:val="001C692C"/>
    <w:rsid w:val="001D63C4"/>
    <w:rsid w:val="001D7B54"/>
    <w:rsid w:val="001E2A1E"/>
    <w:rsid w:val="001E426A"/>
    <w:rsid w:val="001E5376"/>
    <w:rsid w:val="001E6F6C"/>
    <w:rsid w:val="00200166"/>
    <w:rsid w:val="00200378"/>
    <w:rsid w:val="002035CA"/>
    <w:rsid w:val="00203CAF"/>
    <w:rsid w:val="002122B3"/>
    <w:rsid w:val="002126A2"/>
    <w:rsid w:val="00214EF5"/>
    <w:rsid w:val="00221D4B"/>
    <w:rsid w:val="002249B6"/>
    <w:rsid w:val="0023607F"/>
    <w:rsid w:val="002437C0"/>
    <w:rsid w:val="00250633"/>
    <w:rsid w:val="0025144F"/>
    <w:rsid w:val="00254E0B"/>
    <w:rsid w:val="00265C41"/>
    <w:rsid w:val="00266A08"/>
    <w:rsid w:val="00267126"/>
    <w:rsid w:val="002678E6"/>
    <w:rsid w:val="002723E6"/>
    <w:rsid w:val="00280A5A"/>
    <w:rsid w:val="0028472F"/>
    <w:rsid w:val="00290559"/>
    <w:rsid w:val="002915D7"/>
    <w:rsid w:val="002A0C68"/>
    <w:rsid w:val="002A1C49"/>
    <w:rsid w:val="002A51FA"/>
    <w:rsid w:val="002A65C3"/>
    <w:rsid w:val="002B2146"/>
    <w:rsid w:val="002B4240"/>
    <w:rsid w:val="002B4F04"/>
    <w:rsid w:val="002B75A1"/>
    <w:rsid w:val="002C7368"/>
    <w:rsid w:val="002E0FB3"/>
    <w:rsid w:val="002E6FC1"/>
    <w:rsid w:val="002F4FB7"/>
    <w:rsid w:val="002F5BDC"/>
    <w:rsid w:val="0030050E"/>
    <w:rsid w:val="00310563"/>
    <w:rsid w:val="00313F54"/>
    <w:rsid w:val="00314FC0"/>
    <w:rsid w:val="0031559B"/>
    <w:rsid w:val="0032754A"/>
    <w:rsid w:val="00327EAF"/>
    <w:rsid w:val="003367E0"/>
    <w:rsid w:val="003426F6"/>
    <w:rsid w:val="0035244B"/>
    <w:rsid w:val="00357B18"/>
    <w:rsid w:val="00360567"/>
    <w:rsid w:val="0036528B"/>
    <w:rsid w:val="003732BF"/>
    <w:rsid w:val="00374C3B"/>
    <w:rsid w:val="0038656F"/>
    <w:rsid w:val="003906B2"/>
    <w:rsid w:val="00391068"/>
    <w:rsid w:val="00391F65"/>
    <w:rsid w:val="00392199"/>
    <w:rsid w:val="003942E2"/>
    <w:rsid w:val="0039653A"/>
    <w:rsid w:val="003A0F74"/>
    <w:rsid w:val="003B1F15"/>
    <w:rsid w:val="003B478F"/>
    <w:rsid w:val="003B710F"/>
    <w:rsid w:val="003C0DDC"/>
    <w:rsid w:val="003D5337"/>
    <w:rsid w:val="003E4FFC"/>
    <w:rsid w:val="003E6C29"/>
    <w:rsid w:val="003F5B4F"/>
    <w:rsid w:val="003F5C6F"/>
    <w:rsid w:val="004036C2"/>
    <w:rsid w:val="00403BE1"/>
    <w:rsid w:val="00407247"/>
    <w:rsid w:val="00413A64"/>
    <w:rsid w:val="004213BA"/>
    <w:rsid w:val="00421854"/>
    <w:rsid w:val="00425276"/>
    <w:rsid w:val="00432425"/>
    <w:rsid w:val="0043634D"/>
    <w:rsid w:val="00443558"/>
    <w:rsid w:val="00443771"/>
    <w:rsid w:val="00452385"/>
    <w:rsid w:val="00452444"/>
    <w:rsid w:val="0045267D"/>
    <w:rsid w:val="004644DE"/>
    <w:rsid w:val="0046720A"/>
    <w:rsid w:val="00493178"/>
    <w:rsid w:val="00493829"/>
    <w:rsid w:val="004A45FA"/>
    <w:rsid w:val="004A5D0C"/>
    <w:rsid w:val="004B3583"/>
    <w:rsid w:val="004B4E26"/>
    <w:rsid w:val="004C4561"/>
    <w:rsid w:val="004D2CDF"/>
    <w:rsid w:val="004E0116"/>
    <w:rsid w:val="004F04D1"/>
    <w:rsid w:val="004F5FD9"/>
    <w:rsid w:val="004F7975"/>
    <w:rsid w:val="004F79D7"/>
    <w:rsid w:val="004F7BF6"/>
    <w:rsid w:val="00501243"/>
    <w:rsid w:val="005031C5"/>
    <w:rsid w:val="00505922"/>
    <w:rsid w:val="00514C42"/>
    <w:rsid w:val="005216CF"/>
    <w:rsid w:val="005234BB"/>
    <w:rsid w:val="00542B7E"/>
    <w:rsid w:val="00545DF9"/>
    <w:rsid w:val="00550CFF"/>
    <w:rsid w:val="0056024B"/>
    <w:rsid w:val="00567EA1"/>
    <w:rsid w:val="0057392A"/>
    <w:rsid w:val="00583403"/>
    <w:rsid w:val="005A4B31"/>
    <w:rsid w:val="005A5918"/>
    <w:rsid w:val="005B0C40"/>
    <w:rsid w:val="005B5435"/>
    <w:rsid w:val="005B613C"/>
    <w:rsid w:val="005B6425"/>
    <w:rsid w:val="005B6ED5"/>
    <w:rsid w:val="005B789A"/>
    <w:rsid w:val="005C22D1"/>
    <w:rsid w:val="005C3D68"/>
    <w:rsid w:val="005C76D8"/>
    <w:rsid w:val="005D0941"/>
    <w:rsid w:val="005E2225"/>
    <w:rsid w:val="005E5907"/>
    <w:rsid w:val="005E6A14"/>
    <w:rsid w:val="005E7875"/>
    <w:rsid w:val="005E7C4C"/>
    <w:rsid w:val="006027F7"/>
    <w:rsid w:val="006152E0"/>
    <w:rsid w:val="00621203"/>
    <w:rsid w:val="0062250C"/>
    <w:rsid w:val="00623A93"/>
    <w:rsid w:val="0065401A"/>
    <w:rsid w:val="006547B2"/>
    <w:rsid w:val="00657B1F"/>
    <w:rsid w:val="00663BFB"/>
    <w:rsid w:val="00667ABF"/>
    <w:rsid w:val="0067070C"/>
    <w:rsid w:val="0067119C"/>
    <w:rsid w:val="006835D0"/>
    <w:rsid w:val="00691936"/>
    <w:rsid w:val="00691D64"/>
    <w:rsid w:val="00697B5F"/>
    <w:rsid w:val="006A0263"/>
    <w:rsid w:val="006A3CC9"/>
    <w:rsid w:val="006A5886"/>
    <w:rsid w:val="006B034E"/>
    <w:rsid w:val="006B317D"/>
    <w:rsid w:val="006C49ED"/>
    <w:rsid w:val="006E49D8"/>
    <w:rsid w:val="006E76B7"/>
    <w:rsid w:val="006F1894"/>
    <w:rsid w:val="006F3D44"/>
    <w:rsid w:val="006F5D77"/>
    <w:rsid w:val="007041EE"/>
    <w:rsid w:val="007057FE"/>
    <w:rsid w:val="007154AC"/>
    <w:rsid w:val="007170BE"/>
    <w:rsid w:val="00717ACA"/>
    <w:rsid w:val="00723ED7"/>
    <w:rsid w:val="00743F7D"/>
    <w:rsid w:val="00751BFC"/>
    <w:rsid w:val="007525C6"/>
    <w:rsid w:val="00754093"/>
    <w:rsid w:val="007670F2"/>
    <w:rsid w:val="007716C3"/>
    <w:rsid w:val="007720E7"/>
    <w:rsid w:val="0077361E"/>
    <w:rsid w:val="00777DAB"/>
    <w:rsid w:val="0078016D"/>
    <w:rsid w:val="00781EEE"/>
    <w:rsid w:val="00787706"/>
    <w:rsid w:val="00792C03"/>
    <w:rsid w:val="00795559"/>
    <w:rsid w:val="007A48B9"/>
    <w:rsid w:val="007A6AD9"/>
    <w:rsid w:val="007C4B81"/>
    <w:rsid w:val="007D16A3"/>
    <w:rsid w:val="007D1A7C"/>
    <w:rsid w:val="007D52C6"/>
    <w:rsid w:val="007D7CF4"/>
    <w:rsid w:val="007E081B"/>
    <w:rsid w:val="007F1E7F"/>
    <w:rsid w:val="007F3B16"/>
    <w:rsid w:val="007F7C92"/>
    <w:rsid w:val="00800E71"/>
    <w:rsid w:val="0080330F"/>
    <w:rsid w:val="00806ADA"/>
    <w:rsid w:val="00812207"/>
    <w:rsid w:val="0081555B"/>
    <w:rsid w:val="008161F7"/>
    <w:rsid w:val="00816F35"/>
    <w:rsid w:val="008218AE"/>
    <w:rsid w:val="00821BF6"/>
    <w:rsid w:val="008270E8"/>
    <w:rsid w:val="00851CA5"/>
    <w:rsid w:val="0085588F"/>
    <w:rsid w:val="00862CC0"/>
    <w:rsid w:val="008641FF"/>
    <w:rsid w:val="00875CA4"/>
    <w:rsid w:val="008826E0"/>
    <w:rsid w:val="00884E12"/>
    <w:rsid w:val="00890927"/>
    <w:rsid w:val="008950F5"/>
    <w:rsid w:val="00895ADC"/>
    <w:rsid w:val="00895C3E"/>
    <w:rsid w:val="00897125"/>
    <w:rsid w:val="008A5829"/>
    <w:rsid w:val="008A7D22"/>
    <w:rsid w:val="008B1C59"/>
    <w:rsid w:val="008B1DC8"/>
    <w:rsid w:val="008B5A18"/>
    <w:rsid w:val="008B60BC"/>
    <w:rsid w:val="008B6572"/>
    <w:rsid w:val="008D2D95"/>
    <w:rsid w:val="008D53CE"/>
    <w:rsid w:val="008E1336"/>
    <w:rsid w:val="008E2D89"/>
    <w:rsid w:val="008E35DA"/>
    <w:rsid w:val="008E3FB9"/>
    <w:rsid w:val="008E5785"/>
    <w:rsid w:val="008F1E15"/>
    <w:rsid w:val="00902AEA"/>
    <w:rsid w:val="009063DB"/>
    <w:rsid w:val="00910EBB"/>
    <w:rsid w:val="00911D35"/>
    <w:rsid w:val="009177D6"/>
    <w:rsid w:val="00917C4B"/>
    <w:rsid w:val="0092290D"/>
    <w:rsid w:val="00923A72"/>
    <w:rsid w:val="0093312C"/>
    <w:rsid w:val="009331BA"/>
    <w:rsid w:val="00933212"/>
    <w:rsid w:val="00937395"/>
    <w:rsid w:val="009410A4"/>
    <w:rsid w:val="00944BD8"/>
    <w:rsid w:val="0094671C"/>
    <w:rsid w:val="00947217"/>
    <w:rsid w:val="0094729B"/>
    <w:rsid w:val="009479B7"/>
    <w:rsid w:val="00952396"/>
    <w:rsid w:val="00953B80"/>
    <w:rsid w:val="009608D1"/>
    <w:rsid w:val="0096405B"/>
    <w:rsid w:val="009647E7"/>
    <w:rsid w:val="00972496"/>
    <w:rsid w:val="009819E2"/>
    <w:rsid w:val="00984B08"/>
    <w:rsid w:val="00985720"/>
    <w:rsid w:val="0099376B"/>
    <w:rsid w:val="00995CE7"/>
    <w:rsid w:val="00997CAA"/>
    <w:rsid w:val="009A0682"/>
    <w:rsid w:val="009A60CD"/>
    <w:rsid w:val="009B0E3B"/>
    <w:rsid w:val="009B5F5B"/>
    <w:rsid w:val="009B7D8D"/>
    <w:rsid w:val="009C0DD7"/>
    <w:rsid w:val="009C3065"/>
    <w:rsid w:val="009C3702"/>
    <w:rsid w:val="009C7438"/>
    <w:rsid w:val="009D7D92"/>
    <w:rsid w:val="009E12C6"/>
    <w:rsid w:val="009F2D19"/>
    <w:rsid w:val="009F4259"/>
    <w:rsid w:val="009F51D9"/>
    <w:rsid w:val="009F5E29"/>
    <w:rsid w:val="009F7877"/>
    <w:rsid w:val="009F7FF3"/>
    <w:rsid w:val="00A00F98"/>
    <w:rsid w:val="00A05715"/>
    <w:rsid w:val="00A15FF5"/>
    <w:rsid w:val="00A168EC"/>
    <w:rsid w:val="00A200BB"/>
    <w:rsid w:val="00A21F31"/>
    <w:rsid w:val="00A23207"/>
    <w:rsid w:val="00A24104"/>
    <w:rsid w:val="00A24134"/>
    <w:rsid w:val="00A25748"/>
    <w:rsid w:val="00A2694E"/>
    <w:rsid w:val="00A3101B"/>
    <w:rsid w:val="00A31AF1"/>
    <w:rsid w:val="00A36066"/>
    <w:rsid w:val="00A417C5"/>
    <w:rsid w:val="00A4674F"/>
    <w:rsid w:val="00A46D9A"/>
    <w:rsid w:val="00A51673"/>
    <w:rsid w:val="00A56DBD"/>
    <w:rsid w:val="00A60F63"/>
    <w:rsid w:val="00A611FE"/>
    <w:rsid w:val="00A670C5"/>
    <w:rsid w:val="00A722D3"/>
    <w:rsid w:val="00A757D5"/>
    <w:rsid w:val="00A75AC7"/>
    <w:rsid w:val="00A80F20"/>
    <w:rsid w:val="00A8411F"/>
    <w:rsid w:val="00A86DAF"/>
    <w:rsid w:val="00A90787"/>
    <w:rsid w:val="00AA0D3A"/>
    <w:rsid w:val="00AA69B9"/>
    <w:rsid w:val="00AA7FC8"/>
    <w:rsid w:val="00AB2920"/>
    <w:rsid w:val="00AB3C73"/>
    <w:rsid w:val="00AB56B6"/>
    <w:rsid w:val="00AC1171"/>
    <w:rsid w:val="00AC4208"/>
    <w:rsid w:val="00AC6636"/>
    <w:rsid w:val="00AD2BCF"/>
    <w:rsid w:val="00AD3ABA"/>
    <w:rsid w:val="00AD536F"/>
    <w:rsid w:val="00AE0863"/>
    <w:rsid w:val="00AE5CB0"/>
    <w:rsid w:val="00AE7080"/>
    <w:rsid w:val="00AF3CBD"/>
    <w:rsid w:val="00AF6F8C"/>
    <w:rsid w:val="00B0556D"/>
    <w:rsid w:val="00B11CCE"/>
    <w:rsid w:val="00B14D81"/>
    <w:rsid w:val="00B2236D"/>
    <w:rsid w:val="00B26E87"/>
    <w:rsid w:val="00B320BB"/>
    <w:rsid w:val="00B52806"/>
    <w:rsid w:val="00B534BC"/>
    <w:rsid w:val="00B5353D"/>
    <w:rsid w:val="00B55522"/>
    <w:rsid w:val="00B56248"/>
    <w:rsid w:val="00B5627D"/>
    <w:rsid w:val="00B57513"/>
    <w:rsid w:val="00B60257"/>
    <w:rsid w:val="00B61204"/>
    <w:rsid w:val="00B61A9B"/>
    <w:rsid w:val="00B638AA"/>
    <w:rsid w:val="00B6438E"/>
    <w:rsid w:val="00B643A5"/>
    <w:rsid w:val="00B64AD0"/>
    <w:rsid w:val="00B64C5B"/>
    <w:rsid w:val="00B655DB"/>
    <w:rsid w:val="00B65D66"/>
    <w:rsid w:val="00B677BA"/>
    <w:rsid w:val="00B7164B"/>
    <w:rsid w:val="00B718F7"/>
    <w:rsid w:val="00B72F5B"/>
    <w:rsid w:val="00B75713"/>
    <w:rsid w:val="00B76582"/>
    <w:rsid w:val="00B76E2D"/>
    <w:rsid w:val="00B873FD"/>
    <w:rsid w:val="00B914A1"/>
    <w:rsid w:val="00B948D5"/>
    <w:rsid w:val="00BA1423"/>
    <w:rsid w:val="00BA4951"/>
    <w:rsid w:val="00BA6F11"/>
    <w:rsid w:val="00BB0E3C"/>
    <w:rsid w:val="00BC0577"/>
    <w:rsid w:val="00BC2505"/>
    <w:rsid w:val="00BD226A"/>
    <w:rsid w:val="00BD7128"/>
    <w:rsid w:val="00BD7846"/>
    <w:rsid w:val="00BE0312"/>
    <w:rsid w:val="00BE419B"/>
    <w:rsid w:val="00BF07A7"/>
    <w:rsid w:val="00BF1BD6"/>
    <w:rsid w:val="00BF27D0"/>
    <w:rsid w:val="00BF4943"/>
    <w:rsid w:val="00C055C1"/>
    <w:rsid w:val="00C21A5B"/>
    <w:rsid w:val="00C31E6F"/>
    <w:rsid w:val="00C31F31"/>
    <w:rsid w:val="00C3345C"/>
    <w:rsid w:val="00C336D8"/>
    <w:rsid w:val="00C36B8E"/>
    <w:rsid w:val="00C411BD"/>
    <w:rsid w:val="00C420C8"/>
    <w:rsid w:val="00C42A49"/>
    <w:rsid w:val="00C43D50"/>
    <w:rsid w:val="00C46A2B"/>
    <w:rsid w:val="00C47D70"/>
    <w:rsid w:val="00C5397A"/>
    <w:rsid w:val="00C54473"/>
    <w:rsid w:val="00C54B6A"/>
    <w:rsid w:val="00C72B60"/>
    <w:rsid w:val="00C80D08"/>
    <w:rsid w:val="00C81999"/>
    <w:rsid w:val="00C81E0D"/>
    <w:rsid w:val="00C83DA0"/>
    <w:rsid w:val="00C85EDE"/>
    <w:rsid w:val="00C8772D"/>
    <w:rsid w:val="00C879F6"/>
    <w:rsid w:val="00C92476"/>
    <w:rsid w:val="00C931AD"/>
    <w:rsid w:val="00CA1485"/>
    <w:rsid w:val="00CB0405"/>
    <w:rsid w:val="00CB216D"/>
    <w:rsid w:val="00CB2382"/>
    <w:rsid w:val="00CB5D9C"/>
    <w:rsid w:val="00CC00BE"/>
    <w:rsid w:val="00CC22E7"/>
    <w:rsid w:val="00CC5A1F"/>
    <w:rsid w:val="00CC73AA"/>
    <w:rsid w:val="00CD176D"/>
    <w:rsid w:val="00CD2904"/>
    <w:rsid w:val="00CE30BB"/>
    <w:rsid w:val="00CE4952"/>
    <w:rsid w:val="00CE625D"/>
    <w:rsid w:val="00CF2F3B"/>
    <w:rsid w:val="00CF4DCB"/>
    <w:rsid w:val="00D01F8F"/>
    <w:rsid w:val="00D03BA4"/>
    <w:rsid w:val="00D05D61"/>
    <w:rsid w:val="00D10EDD"/>
    <w:rsid w:val="00D1398D"/>
    <w:rsid w:val="00D206EF"/>
    <w:rsid w:val="00D20754"/>
    <w:rsid w:val="00D2117F"/>
    <w:rsid w:val="00D21DE4"/>
    <w:rsid w:val="00D2226F"/>
    <w:rsid w:val="00D3528D"/>
    <w:rsid w:val="00D362FF"/>
    <w:rsid w:val="00D41C22"/>
    <w:rsid w:val="00D43904"/>
    <w:rsid w:val="00D45E32"/>
    <w:rsid w:val="00D467D1"/>
    <w:rsid w:val="00D617A5"/>
    <w:rsid w:val="00D620DD"/>
    <w:rsid w:val="00D62FD1"/>
    <w:rsid w:val="00D63451"/>
    <w:rsid w:val="00D64384"/>
    <w:rsid w:val="00D671E7"/>
    <w:rsid w:val="00D70F68"/>
    <w:rsid w:val="00D72BE0"/>
    <w:rsid w:val="00D84AF1"/>
    <w:rsid w:val="00D92404"/>
    <w:rsid w:val="00D93A77"/>
    <w:rsid w:val="00DA59DE"/>
    <w:rsid w:val="00DB6CC5"/>
    <w:rsid w:val="00DC5765"/>
    <w:rsid w:val="00DC63A9"/>
    <w:rsid w:val="00DD626E"/>
    <w:rsid w:val="00DE21B5"/>
    <w:rsid w:val="00DE3340"/>
    <w:rsid w:val="00DF13AA"/>
    <w:rsid w:val="00E0090B"/>
    <w:rsid w:val="00E03E17"/>
    <w:rsid w:val="00E046A0"/>
    <w:rsid w:val="00E07338"/>
    <w:rsid w:val="00E07E7C"/>
    <w:rsid w:val="00E137E0"/>
    <w:rsid w:val="00E16622"/>
    <w:rsid w:val="00E20E9E"/>
    <w:rsid w:val="00E213AB"/>
    <w:rsid w:val="00E2648D"/>
    <w:rsid w:val="00E33D1D"/>
    <w:rsid w:val="00E37D65"/>
    <w:rsid w:val="00E430FE"/>
    <w:rsid w:val="00E44EEE"/>
    <w:rsid w:val="00E4576D"/>
    <w:rsid w:val="00E518C6"/>
    <w:rsid w:val="00E54B05"/>
    <w:rsid w:val="00E54C8C"/>
    <w:rsid w:val="00E55027"/>
    <w:rsid w:val="00E6638B"/>
    <w:rsid w:val="00E73856"/>
    <w:rsid w:val="00E75F9D"/>
    <w:rsid w:val="00E855B3"/>
    <w:rsid w:val="00E90939"/>
    <w:rsid w:val="00E93ED8"/>
    <w:rsid w:val="00E9692D"/>
    <w:rsid w:val="00EA2446"/>
    <w:rsid w:val="00EA2BC3"/>
    <w:rsid w:val="00EA37D5"/>
    <w:rsid w:val="00EA63AC"/>
    <w:rsid w:val="00EB238F"/>
    <w:rsid w:val="00EB2D3E"/>
    <w:rsid w:val="00EB538F"/>
    <w:rsid w:val="00EC04BE"/>
    <w:rsid w:val="00EC2B92"/>
    <w:rsid w:val="00ED4B6B"/>
    <w:rsid w:val="00ED6562"/>
    <w:rsid w:val="00ED7151"/>
    <w:rsid w:val="00EE2B0A"/>
    <w:rsid w:val="00EE75DA"/>
    <w:rsid w:val="00EF08D1"/>
    <w:rsid w:val="00EF22C3"/>
    <w:rsid w:val="00F05DF1"/>
    <w:rsid w:val="00F10C47"/>
    <w:rsid w:val="00F15B74"/>
    <w:rsid w:val="00F23BA2"/>
    <w:rsid w:val="00F30D48"/>
    <w:rsid w:val="00F327CF"/>
    <w:rsid w:val="00F348FC"/>
    <w:rsid w:val="00F35016"/>
    <w:rsid w:val="00F44421"/>
    <w:rsid w:val="00F51CFB"/>
    <w:rsid w:val="00F5324B"/>
    <w:rsid w:val="00F63D03"/>
    <w:rsid w:val="00F6498C"/>
    <w:rsid w:val="00F66734"/>
    <w:rsid w:val="00F77346"/>
    <w:rsid w:val="00F8310F"/>
    <w:rsid w:val="00F84557"/>
    <w:rsid w:val="00F85FB5"/>
    <w:rsid w:val="00F954A8"/>
    <w:rsid w:val="00F97EA1"/>
    <w:rsid w:val="00FA07C7"/>
    <w:rsid w:val="00FA6EEB"/>
    <w:rsid w:val="00FB111F"/>
    <w:rsid w:val="00FB13FA"/>
    <w:rsid w:val="00FB2461"/>
    <w:rsid w:val="00FB62C1"/>
    <w:rsid w:val="00FC76A2"/>
    <w:rsid w:val="00FD5A48"/>
    <w:rsid w:val="00FD7331"/>
    <w:rsid w:val="00FE05C6"/>
    <w:rsid w:val="00FE2C41"/>
    <w:rsid w:val="00FE71BE"/>
    <w:rsid w:val="00FE7325"/>
    <w:rsid w:val="00FF07FC"/>
    <w:rsid w:val="00FF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EB16"/>
  <w15:chartTrackingRefBased/>
  <w15:docId w15:val="{88D9539B-2A41-714B-9858-9CAF6BF5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2C"/>
    <w:pPr>
      <w:ind w:left="720"/>
      <w:contextualSpacing/>
    </w:pPr>
  </w:style>
  <w:style w:type="character" w:customStyle="1" w:styleId="a-size-base">
    <w:name w:val="a-size-base"/>
    <w:basedOn w:val="DefaultParagraphFont"/>
    <w:rsid w:val="002A0C68"/>
  </w:style>
  <w:style w:type="character" w:customStyle="1" w:styleId="a-declarative">
    <w:name w:val="a-declarative"/>
    <w:basedOn w:val="DefaultParagraphFont"/>
    <w:rsid w:val="002A0C68"/>
  </w:style>
  <w:style w:type="character" w:styleId="Hyperlink">
    <w:name w:val="Hyperlink"/>
    <w:basedOn w:val="DefaultParagraphFont"/>
    <w:uiPriority w:val="99"/>
    <w:semiHidden/>
    <w:unhideWhenUsed/>
    <w:rsid w:val="002A0C68"/>
    <w:rPr>
      <w:color w:val="0000FF"/>
      <w:u w:val="single"/>
    </w:rPr>
  </w:style>
  <w:style w:type="character" w:customStyle="1" w:styleId="a-list-item">
    <w:name w:val="a-list-item"/>
    <w:basedOn w:val="DefaultParagraphFont"/>
    <w:rsid w:val="00FF07FC"/>
  </w:style>
  <w:style w:type="character" w:customStyle="1" w:styleId="a-text-bold">
    <w:name w:val="a-text-bold"/>
    <w:basedOn w:val="DefaultParagraphFont"/>
    <w:rsid w:val="00FF07FC"/>
  </w:style>
  <w:style w:type="paragraph" w:styleId="Header">
    <w:name w:val="header"/>
    <w:basedOn w:val="Normal"/>
    <w:link w:val="HeaderChar"/>
    <w:uiPriority w:val="99"/>
    <w:unhideWhenUsed/>
    <w:rsid w:val="00120AC9"/>
    <w:pPr>
      <w:tabs>
        <w:tab w:val="center" w:pos="4680"/>
        <w:tab w:val="right" w:pos="9360"/>
      </w:tabs>
    </w:pPr>
  </w:style>
  <w:style w:type="character" w:customStyle="1" w:styleId="HeaderChar">
    <w:name w:val="Header Char"/>
    <w:basedOn w:val="DefaultParagraphFont"/>
    <w:link w:val="Header"/>
    <w:uiPriority w:val="99"/>
    <w:rsid w:val="00120AC9"/>
  </w:style>
  <w:style w:type="character" w:styleId="PageNumber">
    <w:name w:val="page number"/>
    <w:basedOn w:val="DefaultParagraphFont"/>
    <w:uiPriority w:val="99"/>
    <w:semiHidden/>
    <w:unhideWhenUsed/>
    <w:rsid w:val="00120AC9"/>
  </w:style>
  <w:style w:type="paragraph" w:styleId="FootnoteText">
    <w:name w:val="footnote text"/>
    <w:basedOn w:val="Normal"/>
    <w:link w:val="FootnoteTextChar"/>
    <w:uiPriority w:val="99"/>
    <w:semiHidden/>
    <w:unhideWhenUsed/>
    <w:rsid w:val="006152E0"/>
    <w:rPr>
      <w:sz w:val="20"/>
      <w:szCs w:val="20"/>
    </w:rPr>
  </w:style>
  <w:style w:type="character" w:customStyle="1" w:styleId="FootnoteTextChar">
    <w:name w:val="Footnote Text Char"/>
    <w:basedOn w:val="DefaultParagraphFont"/>
    <w:link w:val="FootnoteText"/>
    <w:uiPriority w:val="99"/>
    <w:semiHidden/>
    <w:rsid w:val="006152E0"/>
    <w:rPr>
      <w:sz w:val="20"/>
      <w:szCs w:val="20"/>
    </w:rPr>
  </w:style>
  <w:style w:type="character" w:styleId="FootnoteReference">
    <w:name w:val="footnote reference"/>
    <w:basedOn w:val="DefaultParagraphFont"/>
    <w:uiPriority w:val="99"/>
    <w:semiHidden/>
    <w:unhideWhenUsed/>
    <w:rsid w:val="006152E0"/>
    <w:rPr>
      <w:vertAlign w:val="superscript"/>
    </w:rPr>
  </w:style>
  <w:style w:type="paragraph" w:styleId="Revision">
    <w:name w:val="Revision"/>
    <w:hidden/>
    <w:uiPriority w:val="99"/>
    <w:semiHidden/>
    <w:rsid w:val="002B4240"/>
  </w:style>
  <w:style w:type="paragraph" w:styleId="Footer">
    <w:name w:val="footer"/>
    <w:basedOn w:val="Normal"/>
    <w:link w:val="FooterChar"/>
    <w:uiPriority w:val="99"/>
    <w:unhideWhenUsed/>
    <w:rsid w:val="009F2D19"/>
    <w:pPr>
      <w:tabs>
        <w:tab w:val="center" w:pos="4680"/>
        <w:tab w:val="right" w:pos="9360"/>
      </w:tabs>
    </w:pPr>
  </w:style>
  <w:style w:type="character" w:customStyle="1" w:styleId="FooterChar">
    <w:name w:val="Footer Char"/>
    <w:basedOn w:val="DefaultParagraphFont"/>
    <w:link w:val="Footer"/>
    <w:uiPriority w:val="99"/>
    <w:rsid w:val="009F2D19"/>
  </w:style>
  <w:style w:type="table" w:styleId="TableGrid">
    <w:name w:val="Table Grid"/>
    <w:basedOn w:val="TableNormal"/>
    <w:uiPriority w:val="39"/>
    <w:rsid w:val="00A8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70">
      <w:bodyDiv w:val="1"/>
      <w:marLeft w:val="0"/>
      <w:marRight w:val="0"/>
      <w:marTop w:val="0"/>
      <w:marBottom w:val="0"/>
      <w:divBdr>
        <w:top w:val="none" w:sz="0" w:space="0" w:color="auto"/>
        <w:left w:val="none" w:sz="0" w:space="0" w:color="auto"/>
        <w:bottom w:val="none" w:sz="0" w:space="0" w:color="auto"/>
        <w:right w:val="none" w:sz="0" w:space="0" w:color="auto"/>
      </w:divBdr>
      <w:divsChild>
        <w:div w:id="1488519578">
          <w:marLeft w:val="0"/>
          <w:marRight w:val="0"/>
          <w:marTop w:val="0"/>
          <w:marBottom w:val="0"/>
          <w:divBdr>
            <w:top w:val="none" w:sz="0" w:space="0" w:color="auto"/>
            <w:left w:val="none" w:sz="0" w:space="0" w:color="auto"/>
            <w:bottom w:val="none" w:sz="0" w:space="0" w:color="auto"/>
            <w:right w:val="none" w:sz="0" w:space="0" w:color="auto"/>
          </w:divBdr>
        </w:div>
      </w:divsChild>
    </w:div>
    <w:div w:id="673217825">
      <w:bodyDiv w:val="1"/>
      <w:marLeft w:val="0"/>
      <w:marRight w:val="0"/>
      <w:marTop w:val="0"/>
      <w:marBottom w:val="0"/>
      <w:divBdr>
        <w:top w:val="none" w:sz="0" w:space="0" w:color="auto"/>
        <w:left w:val="none" w:sz="0" w:space="0" w:color="auto"/>
        <w:bottom w:val="none" w:sz="0" w:space="0" w:color="auto"/>
        <w:right w:val="none" w:sz="0" w:space="0" w:color="auto"/>
      </w:divBdr>
    </w:div>
    <w:div w:id="16116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CEA7-A017-468E-8D6F-0E695E4C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8</Pages>
  <Words>2894</Words>
  <Characters>14533</Characters>
  <Application>Microsoft Office Word</Application>
  <DocSecurity>0</DocSecurity>
  <Lines>322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 Sachdev</dc:creator>
  <cp:keywords/>
  <dc:description/>
  <cp:lastModifiedBy>Dharmendra Sachdev</cp:lastModifiedBy>
  <cp:revision>20</cp:revision>
  <dcterms:created xsi:type="dcterms:W3CDTF">2021-11-19T17:05:00Z</dcterms:created>
  <dcterms:modified xsi:type="dcterms:W3CDTF">2021-11-21T23:54:00Z</dcterms:modified>
</cp:coreProperties>
</file>